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A" w:rsidRDefault="0011246A" w:rsidP="0011246A">
      <w:pPr>
        <w:pStyle w:val="1"/>
      </w:pPr>
      <w:bookmarkStart w:id="0" w:name="sub_106"/>
      <w:r>
        <w:t>Порядок и условия оказания медицинской помощи</w:t>
      </w:r>
    </w:p>
    <w:bookmarkEnd w:id="0"/>
    <w:p w:rsidR="0011246A" w:rsidRDefault="0011246A" w:rsidP="0011246A">
      <w:pPr>
        <w:spacing w:line="240" w:lineRule="auto"/>
      </w:pPr>
    </w:p>
    <w:p w:rsidR="0011246A" w:rsidRDefault="0011246A" w:rsidP="0011246A">
      <w:pPr>
        <w:spacing w:line="240" w:lineRule="auto"/>
      </w:pPr>
      <w:bookmarkStart w:id="1" w:name="sub_161"/>
      <w:r>
        <w:t>1. Общие положения</w:t>
      </w:r>
    </w:p>
    <w:p w:rsidR="0011246A" w:rsidRDefault="0011246A" w:rsidP="0011246A">
      <w:pPr>
        <w:spacing w:line="240" w:lineRule="auto"/>
      </w:pPr>
      <w:bookmarkStart w:id="2" w:name="sub_1611"/>
      <w:bookmarkEnd w:id="1"/>
      <w: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bookmarkEnd w:id="2"/>
    <w:p w:rsidR="0011246A" w:rsidRDefault="0011246A" w:rsidP="0011246A">
      <w:pPr>
        <w:spacing w:line="240" w:lineRule="auto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1246A" w:rsidRDefault="0011246A" w:rsidP="0011246A">
      <w:pPr>
        <w:spacing w:line="240" w:lineRule="auto"/>
      </w:pPr>
      <w:r>
        <w:t>специализированная, в том числе высокотехнологичная, медицинская помощь;</w:t>
      </w:r>
    </w:p>
    <w:p w:rsidR="0011246A" w:rsidRDefault="0011246A" w:rsidP="0011246A">
      <w:pPr>
        <w:spacing w:line="240" w:lineRule="auto"/>
      </w:pPr>
      <w:r>
        <w:t>скорая, в том числе скорая специализированная, медицинская помощь;</w:t>
      </w:r>
    </w:p>
    <w:p w:rsidR="0011246A" w:rsidRDefault="0011246A" w:rsidP="0011246A">
      <w:pPr>
        <w:spacing w:line="240" w:lineRule="auto"/>
      </w:pPr>
      <w:r>
        <w:t>паллиативная медицинская помощь, оказываемая медицинскими организациями.</w:t>
      </w:r>
    </w:p>
    <w:p w:rsidR="0011246A" w:rsidRDefault="0011246A" w:rsidP="0011246A">
      <w:pPr>
        <w:spacing w:line="240" w:lineRule="auto"/>
      </w:pPr>
      <w:bookmarkStart w:id="3" w:name="sub_1612"/>
      <w:r>
        <w:t>1.2.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bookmarkEnd w:id="3"/>
    <w:p w:rsidR="0011246A" w:rsidRDefault="0011246A" w:rsidP="0011246A">
      <w:pPr>
        <w:spacing w:line="240" w:lineRule="auto"/>
      </w:pPr>
      <w: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11246A" w:rsidRDefault="0011246A" w:rsidP="0011246A">
      <w:pPr>
        <w:spacing w:line="240" w:lineRule="auto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1246A" w:rsidRDefault="0011246A" w:rsidP="0011246A">
      <w:pPr>
        <w:spacing w:line="240" w:lineRule="auto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1246A" w:rsidRDefault="0011246A" w:rsidP="0011246A">
      <w:pPr>
        <w:spacing w:line="240" w:lineRule="auto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1246A" w:rsidRDefault="0011246A" w:rsidP="0011246A">
      <w:pPr>
        <w:spacing w:line="240" w:lineRule="auto"/>
      </w:pPr>
      <w:bookmarkStart w:id="4" w:name="sub_1613"/>
      <w:r>
        <w:t>1.3.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bookmarkEnd w:id="4"/>
    <w:p w:rsidR="0011246A" w:rsidRDefault="0011246A" w:rsidP="0011246A">
      <w:pPr>
        <w:spacing w:line="240" w:lineRule="auto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</w:t>
      </w:r>
      <w:proofErr w:type="gramEnd"/>
      <w:r>
        <w:t xml:space="preserve"> перечнем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11246A" w:rsidRDefault="0011246A" w:rsidP="0011246A">
      <w:pPr>
        <w:spacing w:line="240" w:lineRule="auto"/>
      </w:pPr>
      <w:proofErr w:type="gramStart"/>
      <w:r>
        <w:t xml:space="preserve">Перечень видов высокотехнологичной медицинской помощи, оказываемой бесплатно в рамках Программы, установлен </w:t>
      </w:r>
      <w:hyperlink r:id="rId4" w:history="1">
        <w:r>
          <w:rPr>
            <w:rStyle w:val="a3"/>
            <w:rFonts w:cs="Arial"/>
          </w:rPr>
          <w:t>приложением</w:t>
        </w:r>
      </w:hyperlink>
      <w:r>
        <w:t xml:space="preserve"> к </w:t>
      </w:r>
      <w:hyperlink r:id="rId5" w:history="1">
        <w:r>
          <w:rPr>
            <w:rStyle w:val="a3"/>
            <w:rFonts w:cs="Arial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годов, </w:t>
      </w:r>
      <w:r>
        <w:lastRenderedPageBreak/>
        <w:t xml:space="preserve">утвержденной </w:t>
      </w:r>
      <w:hyperlink r:id="rId6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Российской Федерации от 19 декабря 2016 г. N 1403 "О Программе государственных гарантий бесплатного оказания гражданам медицинской помощи на 2017 год и на плановый период</w:t>
      </w:r>
      <w:proofErr w:type="gramEnd"/>
      <w:r>
        <w:t xml:space="preserve"> 2018 и 2019 годов".</w:t>
      </w:r>
    </w:p>
    <w:p w:rsidR="0011246A" w:rsidRDefault="0011246A" w:rsidP="0011246A">
      <w:pPr>
        <w:spacing w:line="240" w:lineRule="auto"/>
      </w:pPr>
      <w:bookmarkStart w:id="5" w:name="sub_1614"/>
      <w:r>
        <w:t>1.4. 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1246A" w:rsidRDefault="0011246A" w:rsidP="0011246A">
      <w:pPr>
        <w:spacing w:line="240" w:lineRule="auto"/>
      </w:pPr>
      <w:bookmarkStart w:id="6" w:name="sub_1615"/>
      <w:bookmarkEnd w:id="5"/>
      <w:r>
        <w:t xml:space="preserve">1.5.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1246A" w:rsidRDefault="0011246A" w:rsidP="0011246A">
      <w:pPr>
        <w:spacing w:line="240" w:lineRule="auto"/>
      </w:pPr>
      <w:bookmarkStart w:id="7" w:name="sub_1616"/>
      <w:bookmarkEnd w:id="6"/>
      <w:r>
        <w:t>1.6. Медицинская помощь оказывается в следующих формах:</w:t>
      </w:r>
    </w:p>
    <w:bookmarkEnd w:id="7"/>
    <w:p w:rsidR="0011246A" w:rsidRDefault="0011246A" w:rsidP="0011246A">
      <w:pPr>
        <w:spacing w:line="240" w:lineRule="auto"/>
      </w:pPr>
      <w:r>
        <w:t>экстренная - медицинская помощь при внезапных острых заболеваниях, состояниях, обострении хронических заболеваний, представляющих угрозу жизни пациента;</w:t>
      </w:r>
    </w:p>
    <w:p w:rsidR="0011246A" w:rsidRDefault="0011246A" w:rsidP="0011246A">
      <w:pPr>
        <w:spacing w:line="240" w:lineRule="auto"/>
      </w:pPr>
      <w:proofErr w:type="gramStart"/>
      <w: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  <w:proofErr w:type="gramEnd"/>
    </w:p>
    <w:p w:rsidR="0011246A" w:rsidRDefault="0011246A" w:rsidP="0011246A">
      <w:pPr>
        <w:spacing w:line="240" w:lineRule="auto"/>
      </w:pPr>
      <w: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11246A" w:rsidRDefault="0011246A" w:rsidP="0011246A">
      <w:pPr>
        <w:spacing w:line="240" w:lineRule="auto"/>
      </w:pPr>
      <w:bookmarkStart w:id="8" w:name="sub_1617"/>
      <w:r>
        <w:t>1.7. 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bookmarkEnd w:id="8"/>
    <w:p w:rsidR="0011246A" w:rsidRDefault="0011246A" w:rsidP="0011246A">
      <w:pPr>
        <w:spacing w:line="240" w:lineRule="auto"/>
      </w:pPr>
      <w:r>
        <w:t>первый уровень - оказание преимущественно первичной медико-санитарной медицинской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11246A" w:rsidRDefault="0011246A" w:rsidP="0011246A">
      <w:pPr>
        <w:spacing w:line="240" w:lineRule="auto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 (или) центры, а также в диспансерах, многопрофильных больницах;</w:t>
      </w:r>
    </w:p>
    <w:p w:rsidR="0011246A" w:rsidRDefault="0011246A" w:rsidP="0011246A">
      <w:pPr>
        <w:spacing w:line="240" w:lineRule="auto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11246A" w:rsidRDefault="0011246A" w:rsidP="0011246A">
      <w:pPr>
        <w:spacing w:line="240" w:lineRule="auto"/>
      </w:pPr>
      <w:bookmarkStart w:id="9" w:name="sub_1618"/>
      <w:r>
        <w:t xml:space="preserve">1.8. Оказание платных медицинских услуг гражданам осуществляется в соответствии с </w:t>
      </w:r>
      <w:hyperlink r:id="rId7" w:history="1">
        <w:r>
          <w:rPr>
            <w:rStyle w:val="a3"/>
            <w:rFonts w:cs="Arial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 и </w:t>
      </w:r>
      <w:hyperlink r:id="rId8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Российской Федерации от 4 октября 2012 г. N 1006 "Об утверждении Правил предоставления медицинскими организациями платных медицинских услуг".</w:t>
      </w:r>
    </w:p>
    <w:p w:rsidR="0011246A" w:rsidRDefault="0011246A" w:rsidP="0011246A">
      <w:pPr>
        <w:spacing w:line="240" w:lineRule="auto"/>
      </w:pPr>
      <w:bookmarkStart w:id="10" w:name="sub_162"/>
      <w:bookmarkEnd w:id="9"/>
      <w:r>
        <w:t>2.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11246A" w:rsidRDefault="0011246A" w:rsidP="0011246A">
      <w:pPr>
        <w:spacing w:line="240" w:lineRule="auto"/>
      </w:pPr>
      <w:bookmarkStart w:id="11" w:name="sub_1621"/>
      <w:bookmarkEnd w:id="10"/>
      <w:r>
        <w:lastRenderedPageBreak/>
        <w:t xml:space="preserve">2.1. </w:t>
      </w:r>
      <w:proofErr w:type="gramStart"/>
      <w:r>
        <w:t xml:space="preserve">В соответствии со </w:t>
      </w:r>
      <w:hyperlink r:id="rId9" w:history="1">
        <w:r>
          <w:rPr>
            <w:rStyle w:val="a3"/>
            <w:rFonts w:cs="Arial"/>
          </w:rPr>
          <w:t>статьей 21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 при оказании гражданину медицинской помощи в рамках Программы гражданин имеет право на выбор медицинской организации в </w:t>
      </w:r>
      <w:hyperlink r:id="rId10" w:history="1">
        <w:r>
          <w:rPr>
            <w:rStyle w:val="a3"/>
            <w:rFonts w:cs="Arial"/>
          </w:rPr>
          <w:t>порядке</w:t>
        </w:r>
      </w:hyperlink>
      <w:r>
        <w:t xml:space="preserve">, установленном </w:t>
      </w:r>
      <w:hyperlink r:id="rId11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</w:t>
      </w:r>
      <w:proofErr w:type="gramEnd"/>
      <w:r>
        <w:t xml:space="preserve">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 и на выбор врача с учетом согласия врача.</w:t>
      </w:r>
    </w:p>
    <w:bookmarkEnd w:id="11"/>
    <w:p w:rsidR="0011246A" w:rsidRDefault="0011246A" w:rsidP="0011246A">
      <w:pPr>
        <w:spacing w:line="240" w:lineRule="auto"/>
      </w:pPr>
      <w: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11246A" w:rsidRDefault="0011246A" w:rsidP="0011246A">
      <w:pPr>
        <w:spacing w:line="240" w:lineRule="auto"/>
      </w:pPr>
      <w:bookmarkStart w:id="12" w:name="sub_1622"/>
      <w:r>
        <w:t xml:space="preserve">2.2. </w:t>
      </w:r>
      <w:proofErr w:type="gramStart"/>
      <w:r>
        <w:t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proofErr w:type="gramEnd"/>
      <w:r>
        <w:t xml:space="preserve">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11246A" w:rsidRDefault="0011246A" w:rsidP="0011246A">
      <w:pPr>
        <w:spacing w:line="240" w:lineRule="auto"/>
      </w:pPr>
      <w:bookmarkStart w:id="13" w:name="sub_1623"/>
      <w:bookmarkEnd w:id="12"/>
      <w: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bookmarkEnd w:id="13"/>
    <w:p w:rsidR="0011246A" w:rsidRDefault="0011246A" w:rsidP="0011246A">
      <w:pPr>
        <w:spacing w:line="240" w:lineRule="auto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11246A" w:rsidRDefault="0011246A" w:rsidP="0011246A">
      <w:pPr>
        <w:spacing w:line="240" w:lineRule="auto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11246A" w:rsidRDefault="0011246A" w:rsidP="0011246A">
      <w:pPr>
        <w:spacing w:line="240" w:lineRule="auto"/>
      </w:pPr>
      <w:bookmarkStart w:id="14" w:name="sub_1624"/>
      <w:r>
        <w:t>2.4.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bookmarkEnd w:id="14"/>
    <w:p w:rsidR="0011246A" w:rsidRDefault="0011246A" w:rsidP="0011246A">
      <w:pPr>
        <w:spacing w:line="240" w:lineRule="auto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11246A" w:rsidRDefault="0011246A" w:rsidP="0011246A">
      <w:pPr>
        <w:spacing w:line="240" w:lineRule="auto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11246A" w:rsidRDefault="0011246A" w:rsidP="0011246A">
      <w:pPr>
        <w:spacing w:line="240" w:lineRule="auto"/>
      </w:pPr>
      <w:bookmarkStart w:id="15" w:name="sub_1625"/>
      <w:r>
        <w:t>2.5. Возложение функций лечащего врача на врача соответствующей специальности осуществляется с учетом его согласия.</w:t>
      </w:r>
    </w:p>
    <w:p w:rsidR="0011246A" w:rsidRDefault="0011246A" w:rsidP="0011246A">
      <w:pPr>
        <w:spacing w:line="240" w:lineRule="auto"/>
      </w:pPr>
      <w:bookmarkStart w:id="16" w:name="sub_163"/>
      <w:bookmarkEnd w:id="15"/>
      <w:r>
        <w:t>3. Предоставление первичной медико-санитарной медицинской помощи в амбулаторных условиях, в том числе при вызове медицинского работника на дом, и условиях дневного стационара</w:t>
      </w:r>
    </w:p>
    <w:p w:rsidR="0011246A" w:rsidRDefault="0011246A" w:rsidP="0011246A">
      <w:pPr>
        <w:spacing w:line="240" w:lineRule="auto"/>
      </w:pPr>
      <w:bookmarkStart w:id="17" w:name="sub_1631"/>
      <w:bookmarkEnd w:id="16"/>
      <w:r>
        <w:lastRenderedPageBreak/>
        <w:t>3.1. Первичная медико-санитарная медицинская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bookmarkEnd w:id="17"/>
    <w:p w:rsidR="0011246A" w:rsidRDefault="0011246A" w:rsidP="0011246A">
      <w:pPr>
        <w:spacing w:line="240" w:lineRule="auto"/>
      </w:pPr>
      <w:proofErr w:type="gramStart"/>
      <w: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</w:t>
      </w:r>
      <w:hyperlink r:id="rId12" w:history="1">
        <w:r>
          <w:rPr>
            <w:rStyle w:val="a3"/>
            <w:rFonts w:cs="Arial"/>
          </w:rPr>
          <w:t>порядке</w:t>
        </w:r>
      </w:hyperlink>
      <w:r>
        <w:t xml:space="preserve">, установленном </w:t>
      </w:r>
      <w:hyperlink r:id="rId13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 г. N 406н "Об утверждении Порядка выбора гражданином медицинской организации при оказании ему медицинской помощи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Программы государственных гарантий бесплатного оказания гражданам медицинской помощи".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11246A" w:rsidRDefault="0011246A" w:rsidP="0011246A">
      <w:pPr>
        <w:spacing w:line="240" w:lineRule="auto"/>
      </w:pPr>
      <w:proofErr w:type="gramStart"/>
      <w: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14" w:history="1">
        <w:r>
          <w:rPr>
            <w:rStyle w:val="a3"/>
            <w:rFonts w:cs="Arial"/>
          </w:rPr>
          <w:t>порядке</w:t>
        </w:r>
      </w:hyperlink>
      <w:r>
        <w:t xml:space="preserve">, утвержденном </w:t>
      </w:r>
      <w:hyperlink r:id="rId15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21 декабря 2012 года N 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</w:t>
      </w:r>
      <w:proofErr w:type="gramEnd"/>
      <w:r>
        <w:t xml:space="preserve"> оказания медицинской помощи".</w:t>
      </w:r>
    </w:p>
    <w:p w:rsidR="0011246A" w:rsidRDefault="0011246A" w:rsidP="0011246A">
      <w:pPr>
        <w:spacing w:line="240" w:lineRule="auto"/>
      </w:pPr>
      <w: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18" w:name="sub_1632"/>
      <w:r>
        <w:t>3.2. Первичная доврачебная и первичная врачебная медико-санитарная помощь организуются по территориально-участковому принципу.</w:t>
      </w:r>
    </w:p>
    <w:bookmarkEnd w:id="18"/>
    <w:p w:rsidR="0011246A" w:rsidRDefault="0011246A" w:rsidP="0011246A">
      <w:pPr>
        <w:spacing w:line="240" w:lineRule="auto"/>
      </w:pPr>
      <w:proofErr w:type="gramStart"/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proofErr w:type="gramEnd"/>
    </w:p>
    <w:p w:rsidR="0011246A" w:rsidRDefault="0011246A" w:rsidP="0011246A">
      <w:pPr>
        <w:spacing w:line="240" w:lineRule="auto"/>
      </w:pPr>
      <w:bookmarkStart w:id="19" w:name="sub_1633"/>
      <w:r>
        <w:t>3.3. 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11246A" w:rsidRDefault="0011246A" w:rsidP="0011246A">
      <w:pPr>
        <w:spacing w:line="240" w:lineRule="auto"/>
      </w:pPr>
      <w:bookmarkStart w:id="20" w:name="sub_1634"/>
      <w:bookmarkEnd w:id="19"/>
      <w:r>
        <w:t xml:space="preserve">3.4. </w:t>
      </w:r>
      <w:proofErr w:type="gramStart"/>
      <w:r>
        <w:t xml:space="preserve"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</w:t>
      </w:r>
      <w:hyperlink r:id="rId16" w:history="1">
        <w:r>
          <w:rPr>
            <w:rStyle w:val="a3"/>
            <w:rFonts w:cs="Arial"/>
          </w:rPr>
          <w:t>перечень</w:t>
        </w:r>
      </w:hyperlink>
      <w:r>
        <w:t xml:space="preserve"> которых установлен </w:t>
      </w:r>
      <w:hyperlink r:id="rId17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апреля 2012 г. N 390н 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</w:r>
      <w:proofErr w:type="gramEnd"/>
      <w:r>
        <w:t xml:space="preserve"> для получения первичной медико-санитарной помощи". </w:t>
      </w:r>
      <w:hyperlink r:id="rId18" w:history="1">
        <w:proofErr w:type="gramStart"/>
        <w:r>
          <w:rPr>
            <w:rStyle w:val="a3"/>
            <w:rFonts w:cs="Arial"/>
          </w:rPr>
          <w:t>Порядок</w:t>
        </w:r>
      </w:hyperlink>
      <w:r>
        <w:t xml:space="preserve">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</w:t>
      </w:r>
      <w:hyperlink r:id="rId19" w:history="1">
        <w:r>
          <w:rPr>
            <w:rStyle w:val="a3"/>
            <w:rFonts w:cs="Arial"/>
          </w:rPr>
          <w:t>форма</w:t>
        </w:r>
      </w:hyperlink>
      <w:r>
        <w:t xml:space="preserve"> информированного добровольного согласия на медицинское вмешательство и </w:t>
      </w:r>
      <w:hyperlink r:id="rId20" w:history="1">
        <w:r>
          <w:rPr>
            <w:rStyle w:val="a3"/>
            <w:rFonts w:cs="Arial"/>
          </w:rPr>
          <w:t>форма</w:t>
        </w:r>
      </w:hyperlink>
      <w:r>
        <w:t xml:space="preserve"> отказа от медицинского вмешательства утверждены </w:t>
      </w:r>
      <w:hyperlink r:id="rId21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20 декабря 2012 г. N 1177н "Об утверждении Порядка дачи информированного добровольного согласия на медицинское вмешательство и отказа от медицинского </w:t>
      </w:r>
      <w:r>
        <w:lastRenderedPageBreak/>
        <w:t>вмешательства</w:t>
      </w:r>
      <w:proofErr w:type="gramEnd"/>
      <w:r>
        <w:t xml:space="preserve">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11246A" w:rsidRDefault="0011246A" w:rsidP="0011246A">
      <w:pPr>
        <w:spacing w:line="240" w:lineRule="auto"/>
      </w:pPr>
      <w:bookmarkStart w:id="21" w:name="sub_1635"/>
      <w:bookmarkEnd w:id="20"/>
      <w:r>
        <w:t>3.5. 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11246A" w:rsidRDefault="0011246A" w:rsidP="0011246A">
      <w:pPr>
        <w:spacing w:line="240" w:lineRule="auto"/>
      </w:pPr>
      <w:bookmarkStart w:id="22" w:name="sub_1636"/>
      <w:bookmarkEnd w:id="21"/>
      <w: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bookmarkEnd w:id="22"/>
    <w:p w:rsidR="0011246A" w:rsidRDefault="0011246A" w:rsidP="0011246A">
      <w:pPr>
        <w:spacing w:line="240" w:lineRule="auto"/>
      </w:pPr>
      <w:proofErr w:type="gramStart"/>
      <w: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  <w:proofErr w:type="gramEnd"/>
    </w:p>
    <w:p w:rsidR="0011246A" w:rsidRDefault="0011246A" w:rsidP="0011246A">
      <w:pPr>
        <w:spacing w:line="240" w:lineRule="auto"/>
      </w:pPr>
      <w:bookmarkStart w:id="23" w:name="sub_1637"/>
      <w:r>
        <w:t xml:space="preserve">3.7. Первичная медико-санитарная помощь в неотложной форме может оказываться </w:t>
      </w:r>
      <w:proofErr w:type="spellStart"/>
      <w:r>
        <w:t>амбулаторно</w:t>
      </w:r>
      <w:proofErr w:type="spellEnd"/>
      <w:r>
        <w:t xml:space="preserve">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bookmarkEnd w:id="23"/>
    <w:p w:rsidR="0011246A" w:rsidRDefault="0011246A" w:rsidP="0011246A">
      <w:pPr>
        <w:spacing w:line="240" w:lineRule="auto"/>
      </w:pPr>
      <w:r>
        <w:t>Неотложная медицинская помощь на дому осуществляется в течение не более двух часов после поступления обращения больного или иного лица об оказании медицинской помощи на дому.</w:t>
      </w:r>
    </w:p>
    <w:p w:rsidR="0011246A" w:rsidRDefault="0011246A" w:rsidP="0011246A">
      <w:pPr>
        <w:spacing w:line="240" w:lineRule="auto"/>
      </w:pPr>
      <w:bookmarkStart w:id="24" w:name="sub_1638"/>
      <w:r>
        <w:t>3.8. Неотложная медицинская помощь лицам, обратившимся в медицинскую организацию с признаками неотложных состояний, оказывается не позднее двух часов с момента обращения в регистратуру медицинской организации.</w:t>
      </w:r>
    </w:p>
    <w:p w:rsidR="0011246A" w:rsidRDefault="0011246A" w:rsidP="0011246A">
      <w:pPr>
        <w:spacing w:line="240" w:lineRule="auto"/>
      </w:pPr>
      <w:bookmarkStart w:id="25" w:name="sub_1639"/>
      <w:bookmarkEnd w:id="24"/>
      <w:r>
        <w:t>3.9. 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26" w:name="sub_16310"/>
      <w:bookmarkEnd w:id="25"/>
      <w:r>
        <w:t>3.10.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 руководителем медицинской организации, могут быть в установленном законодательством порядке возложены на фельдшера или акушерку.</w:t>
      </w:r>
    </w:p>
    <w:p w:rsidR="0011246A" w:rsidRDefault="0011246A" w:rsidP="0011246A">
      <w:pPr>
        <w:spacing w:line="240" w:lineRule="auto"/>
      </w:pPr>
      <w:bookmarkStart w:id="27" w:name="sub_16311"/>
      <w:bookmarkEnd w:id="26"/>
      <w:r>
        <w:t xml:space="preserve">3.11. </w:t>
      </w:r>
      <w:proofErr w:type="gramStart"/>
      <w:r>
        <w:t xml:space="preserve"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>
        <w:t>инфомат</w:t>
      </w:r>
      <w:proofErr w:type="spellEnd"/>
      <w:r>
        <w:t xml:space="preserve"> "Электронный Татарстан";</w:t>
      </w:r>
      <w:proofErr w:type="gramEnd"/>
      <w:r>
        <w:t xml:space="preserve"> записи сотрудником регистратуры медицинской организации (при обращении пациента в регистратуру или по телефону).</w:t>
      </w:r>
    </w:p>
    <w:p w:rsidR="0011246A" w:rsidRDefault="0011246A" w:rsidP="0011246A">
      <w:pPr>
        <w:spacing w:line="240" w:lineRule="auto"/>
      </w:pPr>
      <w:bookmarkStart w:id="28" w:name="sub_16312"/>
      <w:bookmarkEnd w:id="27"/>
      <w:r>
        <w:t xml:space="preserve">3.12. </w:t>
      </w:r>
      <w:proofErr w:type="gramStart"/>
      <w:r>
        <w:t xml:space="preserve"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</w:t>
      </w:r>
      <w:r>
        <w:lastRenderedPageBreak/>
        <w:t>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</w:t>
      </w:r>
      <w:proofErr w:type="gramEnd"/>
      <w:r>
        <w:t xml:space="preserve"> лечащим врачом, оказывающим первичную медико-санитарную помощь.</w:t>
      </w:r>
    </w:p>
    <w:bookmarkEnd w:id="28"/>
    <w:p w:rsidR="0011246A" w:rsidRDefault="0011246A" w:rsidP="0011246A">
      <w:pPr>
        <w:spacing w:line="240" w:lineRule="auto"/>
      </w:pPr>
      <w:proofErr w:type="gramStart"/>
      <w:r>
        <w:t xml:space="preserve"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(http://uslugi.tatar.ru/), Единый портал государственных и муниципальных услуг (функций) (http://www.gosuslugi.ru/), через терминал электронной очереди и </w:t>
      </w:r>
      <w:proofErr w:type="spellStart"/>
      <w:r>
        <w:t>инфомат</w:t>
      </w:r>
      <w:proofErr w:type="spellEnd"/>
      <w:r>
        <w:t xml:space="preserve"> "Электронный Татарстан"; сотрудником регистратуры медицинской организации (при обращении пациента в регистратуру или по телефону).</w:t>
      </w:r>
      <w:proofErr w:type="gramEnd"/>
    </w:p>
    <w:p w:rsidR="0011246A" w:rsidRDefault="0011246A" w:rsidP="0011246A">
      <w:pPr>
        <w:spacing w:line="240" w:lineRule="auto"/>
      </w:pPr>
      <w:r>
        <w:t>Пациент имеет право на использование наиболее доступного способа предварительной записи.</w:t>
      </w:r>
    </w:p>
    <w:p w:rsidR="0011246A" w:rsidRDefault="0011246A" w:rsidP="0011246A">
      <w:pPr>
        <w:spacing w:line="240" w:lineRule="auto"/>
      </w:pPr>
      <w:bookmarkStart w:id="29" w:name="sub_16313"/>
      <w:r>
        <w:t>3.13. Порядок направления пациентов в консультативные поликлиники, 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11246A" w:rsidRDefault="0011246A" w:rsidP="0011246A">
      <w:pPr>
        <w:spacing w:line="240" w:lineRule="auto"/>
      </w:pPr>
      <w:bookmarkStart w:id="30" w:name="sub_16314"/>
      <w:bookmarkEnd w:id="29"/>
      <w:r>
        <w:t>3.14. Оказание гражданам первичной специализированной медико-санитарной помощи по профилю "акушерство и гинекология" осуществляется преимущественно в женских консультациях (кабинетах), являющихся структурными подразделениями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11246A" w:rsidRDefault="0011246A" w:rsidP="0011246A">
      <w:pPr>
        <w:spacing w:line="240" w:lineRule="auto"/>
      </w:pPr>
      <w:bookmarkStart w:id="31" w:name="sub_16315"/>
      <w:bookmarkEnd w:id="30"/>
      <w:r>
        <w:t xml:space="preserve">3.15. Направление пациента на плановую госпитализацию в условиях круглосуточного или дневного стационара осуществляется лечащим врачом. 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bookmarkEnd w:id="31"/>
    <w:p w:rsidR="0011246A" w:rsidRDefault="0011246A" w:rsidP="0011246A">
      <w:pPr>
        <w:spacing w:line="240" w:lineRule="auto"/>
      </w:pPr>
      <w: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11246A" w:rsidRDefault="0011246A" w:rsidP="0011246A">
      <w:pPr>
        <w:spacing w:line="240" w:lineRule="auto"/>
      </w:pPr>
      <w:bookmarkStart w:id="32" w:name="sub_16316"/>
      <w:r>
        <w:t>3.16. 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11246A" w:rsidRDefault="0011246A" w:rsidP="0011246A">
      <w:pPr>
        <w:spacing w:line="240" w:lineRule="auto"/>
      </w:pPr>
      <w:bookmarkStart w:id="33" w:name="sub_16317"/>
      <w:bookmarkEnd w:id="32"/>
      <w:r>
        <w:t xml:space="preserve">3.17. </w:t>
      </w:r>
      <w:proofErr w:type="gramStart"/>
      <w:r>
        <w:t xml:space="preserve"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</w:t>
      </w:r>
      <w:hyperlink r:id="rId22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заполнению".</w:t>
      </w:r>
      <w:proofErr w:type="gramEnd"/>
    </w:p>
    <w:p w:rsidR="0011246A" w:rsidRDefault="0011246A" w:rsidP="0011246A">
      <w:pPr>
        <w:spacing w:line="240" w:lineRule="auto"/>
      </w:pPr>
      <w:bookmarkStart w:id="34" w:name="sub_16318"/>
      <w:bookmarkEnd w:id="33"/>
      <w:r>
        <w:t>3.18. 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11246A" w:rsidRDefault="0011246A" w:rsidP="0011246A">
      <w:pPr>
        <w:spacing w:line="240" w:lineRule="auto"/>
      </w:pPr>
      <w:bookmarkStart w:id="35" w:name="sub_16319"/>
      <w:bookmarkEnd w:id="34"/>
      <w:r>
        <w:lastRenderedPageBreak/>
        <w:t>3.19.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11246A" w:rsidRDefault="0011246A" w:rsidP="0011246A">
      <w:pPr>
        <w:spacing w:line="240" w:lineRule="auto"/>
      </w:pPr>
      <w:bookmarkStart w:id="36" w:name="sub_16320"/>
      <w:bookmarkEnd w:id="35"/>
      <w: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23" w:history="1">
        <w:r>
          <w:rPr>
            <w:rStyle w:val="a3"/>
            <w:rFonts w:cs="Arial"/>
          </w:rPr>
          <w:t>порядке</w:t>
        </w:r>
      </w:hyperlink>
      <w:r>
        <w:t xml:space="preserve">, утвержденном </w:t>
      </w:r>
      <w:hyperlink r:id="rId24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29 июня 2016 г. N 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пациента".</w:t>
      </w:r>
    </w:p>
    <w:p w:rsidR="0011246A" w:rsidRDefault="0011246A" w:rsidP="0011246A">
      <w:pPr>
        <w:spacing w:line="240" w:lineRule="auto"/>
      </w:pPr>
      <w:bookmarkStart w:id="37" w:name="sub_16321"/>
      <w:bookmarkEnd w:id="36"/>
      <w:r>
        <w:t>3.21.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порядке, установленном Министерством здравоохранения Российской Федерации.</w:t>
      </w:r>
    </w:p>
    <w:p w:rsidR="0011246A" w:rsidRDefault="0011246A" w:rsidP="0011246A">
      <w:pPr>
        <w:spacing w:line="240" w:lineRule="auto"/>
      </w:pPr>
      <w:bookmarkStart w:id="38" w:name="sub_16322"/>
      <w:bookmarkEnd w:id="37"/>
      <w:r>
        <w:t xml:space="preserve">3.22. Выдача медицинских справок осуществляется согласно </w:t>
      </w:r>
      <w:hyperlink r:id="rId25" w:history="1">
        <w:r>
          <w:rPr>
            <w:rStyle w:val="a3"/>
            <w:rFonts w:cs="Arial"/>
          </w:rPr>
          <w:t>порядку</w:t>
        </w:r>
      </w:hyperlink>
      <w:r>
        <w:t xml:space="preserve">, утвержденному </w:t>
      </w:r>
      <w:hyperlink r:id="rId26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 мая 2012 г. N 441н "Об утверждении Порядка выдачи медицинскими организациями справок и медицинских заключений", без взимания личных денежных средств пациента (законного представителя).</w:t>
      </w:r>
    </w:p>
    <w:p w:rsidR="0011246A" w:rsidRDefault="0011246A" w:rsidP="0011246A">
      <w:pPr>
        <w:spacing w:line="240" w:lineRule="auto"/>
      </w:pPr>
      <w:bookmarkStart w:id="39" w:name="sub_164"/>
      <w:bookmarkEnd w:id="38"/>
      <w:r>
        <w:t>4. Условия и сроки диспансеризации отдельных категорий населения</w:t>
      </w:r>
    </w:p>
    <w:bookmarkEnd w:id="39"/>
    <w:p w:rsidR="0011246A" w:rsidRDefault="0011246A" w:rsidP="0011246A">
      <w:pPr>
        <w:spacing w:line="240" w:lineRule="auto"/>
      </w:pPr>
      <w:r>
        <w:t>Диспансеризация населения, в том числе детей,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населения.</w:t>
      </w:r>
    </w:p>
    <w:p w:rsidR="0011246A" w:rsidRDefault="0011246A" w:rsidP="0011246A">
      <w:pPr>
        <w:spacing w:line="240" w:lineRule="auto"/>
      </w:pPr>
      <w:r>
        <w:t>Диспансеризация населения направлена на раннее выявление и профилактику заболеваний и проводится в медицинских организациях, участвующих в реализации Территориальной программы ОМС, в соответствии с программами и сроками диспансеризации, утвержденными нормативными документами Министерства здравоохранения Российской Федерации, с учетом согласия пациента (его законного представителя).</w:t>
      </w:r>
    </w:p>
    <w:p w:rsidR="0011246A" w:rsidRDefault="0011246A" w:rsidP="0011246A">
      <w:pPr>
        <w:spacing w:line="240" w:lineRule="auto"/>
      </w:pPr>
      <w: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11246A" w:rsidRDefault="0011246A" w:rsidP="0011246A">
      <w:pPr>
        <w:spacing w:line="240" w:lineRule="auto"/>
      </w:pPr>
      <w: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11246A" w:rsidRDefault="0011246A" w:rsidP="0011246A">
      <w:pPr>
        <w:spacing w:line="240" w:lineRule="auto"/>
      </w:pPr>
      <w:bookmarkStart w:id="40" w:name="sub_165"/>
      <w:r>
        <w:t>5. Мероприятия по профилактике заболеваний и формированию здорового образа жизни, осуществляемые в рамках Программы</w:t>
      </w:r>
    </w:p>
    <w:bookmarkEnd w:id="40"/>
    <w:p w:rsidR="0011246A" w:rsidRDefault="0011246A" w:rsidP="0011246A">
      <w:pPr>
        <w:spacing w:line="240" w:lineRule="auto"/>
      </w:pPr>
      <w: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11246A" w:rsidRDefault="0011246A" w:rsidP="0011246A">
      <w:pPr>
        <w:spacing w:line="240" w:lineRule="auto"/>
      </w:pPr>
      <w:r>
        <w:t>формирование у населения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11246A" w:rsidRDefault="0011246A" w:rsidP="0011246A">
      <w:pPr>
        <w:spacing w:line="240" w:lineRule="auto"/>
      </w:pPr>
      <w:r>
        <w:t>проведение обучающих программ по самоконтролю и профилактике обострений неинфекционных заболеваний, в том числе в школах здоровья (сахарный диабет, артериальная гипертензия, бронхиальная астма, глаукома и других);</w:t>
      </w:r>
    </w:p>
    <w:p w:rsidR="0011246A" w:rsidRDefault="0011246A" w:rsidP="0011246A">
      <w:pPr>
        <w:spacing w:line="240" w:lineRule="auto"/>
      </w:pPr>
      <w:r>
        <w:lastRenderedPageBreak/>
        <w:t xml:space="preserve">проведение профилактических прививок, включенных в </w:t>
      </w:r>
      <w:hyperlink r:id="rId27" w:history="1">
        <w:r>
          <w:rPr>
            <w:rStyle w:val="a3"/>
            <w:rFonts w:cs="Arial"/>
          </w:rPr>
          <w:t>национальный календарь профилактических прививок</w:t>
        </w:r>
      </w:hyperlink>
      <w:r>
        <w:t xml:space="preserve"> и календарь профилактических прививок по эпидемическим показаниям;</w:t>
      </w:r>
    </w:p>
    <w:p w:rsidR="0011246A" w:rsidRDefault="0011246A" w:rsidP="0011246A">
      <w:pPr>
        <w:spacing w:line="240" w:lineRule="auto"/>
      </w:pPr>
      <w:proofErr w:type="gramStart"/>
      <w:r>
        <w:t>проведение медицинских осмотров (профилактических, предварительных, периодических) детей до 18 лет, включая лабораторные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общеобразовательные организации, профессиональные образовательные организации и образовательные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 (или</w:t>
      </w:r>
      <w:proofErr w:type="gramEnd"/>
      <w:r>
        <w:t>) личных сре</w:t>
      </w:r>
      <w:proofErr w:type="gramStart"/>
      <w:r>
        <w:t>дств гр</w:t>
      </w:r>
      <w:proofErr w:type="gramEnd"/>
      <w:r>
        <w:t>аждан, в случаях, установленных законодательством Российской Федерации;</w:t>
      </w:r>
    </w:p>
    <w:p w:rsidR="0011246A" w:rsidRDefault="0011246A" w:rsidP="0011246A">
      <w:pPr>
        <w:spacing w:line="240" w:lineRule="auto"/>
      </w:pPr>
      <w: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профилактике неинфекционных заболеваний и потребления наркотических средств и психотропных веществ без назначения врача, в том числе:</w:t>
      </w:r>
    </w:p>
    <w:p w:rsidR="0011246A" w:rsidRDefault="0011246A" w:rsidP="0011246A">
      <w:pPr>
        <w:spacing w:line="240" w:lineRule="auto"/>
      </w:pPr>
      <w:r>
        <w:t>разработка, изготовление и распространение среди населения информационных материалов (буклетов, листовок, брошюр) о профилактике заболеваний и принципах здорового образа жизни;</w:t>
      </w:r>
    </w:p>
    <w:p w:rsidR="0011246A" w:rsidRDefault="0011246A" w:rsidP="0011246A">
      <w:pPr>
        <w:spacing w:line="240" w:lineRule="auto"/>
      </w:pPr>
      <w:r>
        <w:t>использование средств наружной рекламы, включая плакаты, баннеры и другое, для формирования здорового образа жизни;</w:t>
      </w:r>
    </w:p>
    <w:p w:rsidR="0011246A" w:rsidRDefault="0011246A" w:rsidP="0011246A">
      <w:pPr>
        <w:spacing w:line="240" w:lineRule="auto"/>
      </w:pPr>
      <w:r>
        <w:t xml:space="preserve">размещение материалов, пропагандирующих здоровый образ жизни в средствах массовой информации, в том числе на </w:t>
      </w:r>
      <w:proofErr w:type="spellStart"/>
      <w:r>
        <w:t>телерадиоканалах</w:t>
      </w:r>
      <w:proofErr w:type="spellEnd"/>
      <w:r>
        <w:t>;</w:t>
      </w:r>
    </w:p>
    <w:p w:rsidR="0011246A" w:rsidRDefault="0011246A" w:rsidP="0011246A">
      <w:pPr>
        <w:spacing w:line="240" w:lineRule="auto"/>
      </w:pPr>
      <w:r>
        <w:t>размещение информационных материалов на официальных сайтах Министерства здравоохранения Республики Татарстан, медицинских организаций в информационно-телекоммуникационной сети "Интернет";</w:t>
      </w:r>
    </w:p>
    <w:p w:rsidR="0011246A" w:rsidRDefault="0011246A" w:rsidP="0011246A">
      <w:pPr>
        <w:spacing w:line="240" w:lineRule="auto"/>
      </w:pPr>
      <w:r>
        <w:t>проведение акций и мероприятий по привлечению внимания населения к здоровому образу жизни и формированию здорового образа жизни;</w:t>
      </w:r>
    </w:p>
    <w:p w:rsidR="0011246A" w:rsidRDefault="0011246A" w:rsidP="0011246A">
      <w:pPr>
        <w:spacing w:line="240" w:lineRule="auto"/>
      </w:pPr>
      <w:r>
        <w:t>выявление медицинскими организациями, в том числе центрами здоровья,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наркотических и психотропных веществ, определение степени их выраженности и опасности для здоровья;</w:t>
      </w:r>
    </w:p>
    <w:p w:rsidR="0011246A" w:rsidRDefault="0011246A" w:rsidP="0011246A">
      <w:pPr>
        <w:spacing w:line="240" w:lineRule="auto"/>
      </w:pPr>
      <w:proofErr w:type="gramStart"/>
      <w:r>
        <w:t>оказание медицинских услуг по коррекции (устранению или снижению уровня) факторов риска развития неинфекционных заболеваний, профилактике 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наркотических и психотропных веществ к врачу-психиатру-наркологу медицинской организации, оказывающей наркологическую помощь;</w:t>
      </w:r>
      <w:proofErr w:type="gramEnd"/>
    </w:p>
    <w:p w:rsidR="0011246A" w:rsidRDefault="0011246A" w:rsidP="0011246A">
      <w:pPr>
        <w:spacing w:line="240" w:lineRule="auto"/>
      </w:pPr>
      <w:proofErr w:type="gramStart"/>
      <w:r>
        <w:t>проведение диспансеризации, медицинских осмотров, медицинских обследований определенных групп взрослого и детского населения, включая взрослое население в возрасте 18 лет и старше, работающих и неработающих граждан, обучающихся в образовательных организациях по очной форме обучения,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</w:t>
      </w:r>
      <w:proofErr w:type="gramEnd"/>
      <w:r>
        <w:t xml:space="preserve"> (попечительство), в приемную или патронатную семью,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родителей, и других категорий населения в соответствии с порядками, установленными Министерством здравоохранения Российской Федерации;</w:t>
      </w:r>
    </w:p>
    <w:p w:rsidR="0011246A" w:rsidRDefault="0011246A" w:rsidP="0011246A">
      <w:pPr>
        <w:spacing w:line="240" w:lineRule="auto"/>
      </w:pPr>
      <w:r>
        <w:lastRenderedPageBreak/>
        <w:t xml:space="preserve">проведение диспансерного наблюдения за больными неинфекционными заболеваниями, а также за гражданами с высоким риском развития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 в соответствии с порядками, установленными Министерством здравоохранения Российской Федерации;</w:t>
      </w:r>
    </w:p>
    <w:p w:rsidR="0011246A" w:rsidRDefault="0011246A" w:rsidP="0011246A">
      <w:pPr>
        <w:spacing w:line="240" w:lineRule="auto"/>
      </w:pPr>
      <w: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приеме в медицинских организациях, осуществляющих деятельность в сфере ОМС на территории Республики Татарстан, в порядке, установленном Министерством здравоохранения Республики Татарстан;</w:t>
      </w:r>
    </w:p>
    <w:p w:rsidR="0011246A" w:rsidRDefault="0011246A" w:rsidP="0011246A">
      <w:pPr>
        <w:spacing w:line="240" w:lineRule="auto"/>
      </w:pPr>
      <w:r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Республике Татарстан;</w:t>
      </w:r>
    </w:p>
    <w:p w:rsidR="0011246A" w:rsidRDefault="0011246A" w:rsidP="0011246A">
      <w:pPr>
        <w:spacing w:line="240" w:lineRule="auto"/>
      </w:pPr>
      <w: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11246A" w:rsidRDefault="0011246A" w:rsidP="0011246A">
      <w:pPr>
        <w:spacing w:line="240" w:lineRule="auto"/>
      </w:pPr>
      <w:r>
        <w:t xml:space="preserve">проведение </w:t>
      </w:r>
      <w:proofErr w:type="spellStart"/>
      <w:r>
        <w:t>скрининговых</w:t>
      </w:r>
      <w:proofErr w:type="spellEnd"/>
      <w:r>
        <w:t xml:space="preserve"> обследований женщин в возрасте 50-69 лет, за исключением подлежащих диспансеризации, в целях раннего выявления злокачественных новообразований молочных желез в порядке, утвержденном Министерством здравоохранения Республики Татарстан;</w:t>
      </w:r>
    </w:p>
    <w:p w:rsidR="0011246A" w:rsidRDefault="0011246A" w:rsidP="0011246A">
      <w:pPr>
        <w:spacing w:line="240" w:lineRule="auto"/>
      </w:pPr>
      <w:r>
        <w:t xml:space="preserve">проведение цитологических </w:t>
      </w:r>
      <w:proofErr w:type="spellStart"/>
      <w:r>
        <w:t>скрининговых</w:t>
      </w:r>
      <w:proofErr w:type="spellEnd"/>
      <w:r>
        <w:t xml:space="preserve">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- акушеров-гинекологов и средних медицинских работников (акушерок) смотровых кабинетов в порядке, установленном Министерством здравоохранения Республики Татарстан (с периодичностью один раз в два года);</w:t>
      </w:r>
    </w:p>
    <w:p w:rsidR="0011246A" w:rsidRDefault="0011246A" w:rsidP="0011246A">
      <w:pPr>
        <w:spacing w:line="240" w:lineRule="auto"/>
      </w:pPr>
      <w: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11246A" w:rsidRDefault="0011246A" w:rsidP="0011246A">
      <w:pPr>
        <w:spacing w:line="240" w:lineRule="auto"/>
      </w:pPr>
      <w:r>
        <w:t>проведение мероприятий по профилактике абортов;</w:t>
      </w:r>
    </w:p>
    <w:p w:rsidR="0011246A" w:rsidRDefault="0011246A" w:rsidP="0011246A">
      <w:pPr>
        <w:spacing w:line="240" w:lineRule="auto"/>
      </w:pPr>
      <w:r>
        <w:t>проведение профилактических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веществ.</w:t>
      </w:r>
    </w:p>
    <w:p w:rsidR="0011246A" w:rsidRDefault="0011246A" w:rsidP="0011246A">
      <w:pPr>
        <w:spacing w:line="240" w:lineRule="auto"/>
      </w:pPr>
      <w:bookmarkStart w:id="41" w:name="sub_166"/>
      <w:r>
        <w:t>6. Условия бесплатного оказания скорой медицинской помощи</w:t>
      </w:r>
    </w:p>
    <w:p w:rsidR="0011246A" w:rsidRDefault="0011246A" w:rsidP="0011246A">
      <w:pPr>
        <w:spacing w:line="240" w:lineRule="auto"/>
      </w:pPr>
      <w:bookmarkStart w:id="42" w:name="sub_1661"/>
      <w:bookmarkEnd w:id="41"/>
      <w:r>
        <w:t>6.1. Скорая медицинская помощь населению осуществляется медицинскими организациями независимо от их территориальной и ведомственной подчиненности и формы собственности медицинскими работниками.</w:t>
      </w:r>
    </w:p>
    <w:p w:rsidR="0011246A" w:rsidRDefault="0011246A" w:rsidP="0011246A">
      <w:pPr>
        <w:spacing w:line="240" w:lineRule="auto"/>
      </w:pPr>
      <w:bookmarkStart w:id="43" w:name="sub_1662"/>
      <w:bookmarkEnd w:id="42"/>
      <w: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 и других состояниях и заболеваниях).</w:t>
      </w:r>
    </w:p>
    <w:p w:rsidR="0011246A" w:rsidRDefault="0011246A" w:rsidP="0011246A">
      <w:pPr>
        <w:spacing w:line="240" w:lineRule="auto"/>
      </w:pPr>
      <w:bookmarkStart w:id="44" w:name="sub_1663"/>
      <w:bookmarkEnd w:id="43"/>
      <w: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11246A" w:rsidRDefault="0011246A" w:rsidP="0011246A">
      <w:pPr>
        <w:spacing w:line="240" w:lineRule="auto"/>
      </w:pPr>
      <w:bookmarkStart w:id="45" w:name="sub_1664"/>
      <w:bookmarkEnd w:id="44"/>
      <w:r>
        <w:t>6.4. Скорая, в том числе скорая специализированная, медицинская помощь оказывается в следующих формах:</w:t>
      </w:r>
    </w:p>
    <w:p w:rsidR="0011246A" w:rsidRDefault="0011246A" w:rsidP="0011246A">
      <w:pPr>
        <w:spacing w:line="240" w:lineRule="auto"/>
      </w:pPr>
      <w:bookmarkStart w:id="46" w:name="sub_16641"/>
      <w:bookmarkEnd w:id="45"/>
      <w:r>
        <w:t>а) экстренной - при внезапных острых заболеваниях, состояниях, обострении хронических заболеваний, представляющих угрозу жизни пациента;</w:t>
      </w:r>
    </w:p>
    <w:p w:rsidR="0011246A" w:rsidRDefault="0011246A" w:rsidP="0011246A">
      <w:pPr>
        <w:spacing w:line="240" w:lineRule="auto"/>
      </w:pPr>
      <w:bookmarkStart w:id="47" w:name="sub_16642"/>
      <w:bookmarkEnd w:id="46"/>
      <w:r>
        <w:lastRenderedPageBreak/>
        <w:t>б) неотложной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11246A" w:rsidRDefault="0011246A" w:rsidP="0011246A">
      <w:pPr>
        <w:spacing w:line="240" w:lineRule="auto"/>
      </w:pPr>
      <w:bookmarkStart w:id="48" w:name="sub_1665"/>
      <w:bookmarkEnd w:id="47"/>
      <w:r>
        <w:t xml:space="preserve">6.5. Время </w:t>
      </w:r>
      <w:proofErr w:type="spellStart"/>
      <w:r>
        <w:t>доезда</w:t>
      </w:r>
      <w:proofErr w:type="spellEnd"/>
      <w:r>
        <w:t xml:space="preserve"> к месту вызова бригады скорой медицинской помощи при оказании скорой медицинской помощи в экстренной форме не должно превышать 20 минут с момента передачи (принятия) вызова.</w:t>
      </w:r>
    </w:p>
    <w:p w:rsidR="0011246A" w:rsidRDefault="0011246A" w:rsidP="0011246A">
      <w:pPr>
        <w:spacing w:line="240" w:lineRule="auto"/>
      </w:pPr>
      <w:bookmarkStart w:id="49" w:name="sub_1666"/>
      <w:bookmarkEnd w:id="48"/>
      <w: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медицинской помощи, утвержденных Министерством здравоохранения Российской Федерации.</w:t>
      </w:r>
    </w:p>
    <w:p w:rsidR="0011246A" w:rsidRDefault="0011246A" w:rsidP="0011246A">
      <w:pPr>
        <w:spacing w:line="240" w:lineRule="auto"/>
      </w:pPr>
      <w:bookmarkStart w:id="50" w:name="sub_1667"/>
      <w:bookmarkEnd w:id="49"/>
      <w: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мероприятий, способствующих стабилизации или улучшению состояния пациента.</w:t>
      </w:r>
    </w:p>
    <w:p w:rsidR="0011246A" w:rsidRDefault="0011246A" w:rsidP="0011246A">
      <w:pPr>
        <w:spacing w:line="240" w:lineRule="auto"/>
      </w:pPr>
      <w:bookmarkStart w:id="51" w:name="sub_1668"/>
      <w:bookmarkEnd w:id="50"/>
      <w:r>
        <w:t>6.8. При наличии медицинских показаний осуществляется медицинская эвакуация.</w:t>
      </w:r>
    </w:p>
    <w:p w:rsidR="0011246A" w:rsidRDefault="0011246A" w:rsidP="0011246A">
      <w:pPr>
        <w:spacing w:line="240" w:lineRule="auto"/>
      </w:pPr>
      <w:bookmarkStart w:id="52" w:name="sub_1669"/>
      <w:bookmarkEnd w:id="51"/>
      <w:r>
        <w:t xml:space="preserve">6.9. </w:t>
      </w:r>
      <w:proofErr w:type="gramStart"/>
      <w:r>
        <w:t>Медицинская эвакуация - транспортировка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proofErr w:type="gramEnd"/>
    </w:p>
    <w:bookmarkEnd w:id="52"/>
    <w:p w:rsidR="0011246A" w:rsidRDefault="0011246A" w:rsidP="0011246A">
      <w:pPr>
        <w:spacing w:line="240" w:lineRule="auto"/>
      </w:pPr>
      <w:r>
        <w:t>Медицинская эвакуация осуществляется выездными бригадами скорой медицинской помощи, а также санитарно-авиационным транспортом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1246A" w:rsidRDefault="0011246A" w:rsidP="0011246A">
      <w:pPr>
        <w:spacing w:line="240" w:lineRule="auto"/>
      </w:pPr>
      <w:bookmarkStart w:id="53" w:name="sub_16610"/>
      <w:r>
        <w:t xml:space="preserve">6.10. </w:t>
      </w:r>
      <w:proofErr w:type="gramStart"/>
      <w:r>
        <w:t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  <w:proofErr w:type="gramEnd"/>
    </w:p>
    <w:p w:rsidR="0011246A" w:rsidRDefault="0011246A" w:rsidP="0011246A">
      <w:pPr>
        <w:spacing w:line="240" w:lineRule="auto"/>
      </w:pPr>
      <w:bookmarkStart w:id="54" w:name="sub_16611"/>
      <w:bookmarkEnd w:id="53"/>
      <w:r>
        <w:t>6.11. 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организации, куда будет доставляться пациент.</w:t>
      </w:r>
    </w:p>
    <w:p w:rsidR="0011246A" w:rsidRDefault="0011246A" w:rsidP="0011246A">
      <w:pPr>
        <w:spacing w:line="240" w:lineRule="auto"/>
      </w:pPr>
      <w:bookmarkStart w:id="55" w:name="sub_16612"/>
      <w:bookmarkEnd w:id="54"/>
      <w:r>
        <w:t>6.12. Во время проведения медицинской эвакуации осуществляется мониторинг состояния функций организма пациента и оказывается необходимая медицинская помощь.</w:t>
      </w:r>
    </w:p>
    <w:p w:rsidR="0011246A" w:rsidRDefault="0011246A" w:rsidP="0011246A">
      <w:pPr>
        <w:spacing w:line="240" w:lineRule="auto"/>
      </w:pPr>
      <w:bookmarkStart w:id="56" w:name="sub_16613"/>
      <w:bookmarkEnd w:id="55"/>
      <w:r>
        <w:t>6.13. Оказание медицинской помощи больным и пострадавшим, обратившимся за помощью непосредственно на станцию скорой медицинской помощи, осуществляется в кабинете для приема амбулаторных больных.</w:t>
      </w:r>
    </w:p>
    <w:p w:rsidR="0011246A" w:rsidRDefault="0011246A" w:rsidP="0011246A">
      <w:pPr>
        <w:spacing w:line="240" w:lineRule="auto"/>
      </w:pPr>
      <w:bookmarkStart w:id="57" w:name="sub_16614"/>
      <w:bookmarkEnd w:id="56"/>
      <w:r>
        <w:t>6.14. Отсутствие страхового полиса и личных документов не является причиной отказа в вызове и оказании скорой помощи.</w:t>
      </w:r>
    </w:p>
    <w:p w:rsidR="0011246A" w:rsidRDefault="0011246A" w:rsidP="0011246A">
      <w:pPr>
        <w:spacing w:line="240" w:lineRule="auto"/>
      </w:pPr>
      <w:bookmarkStart w:id="58" w:name="sub_16615"/>
      <w:bookmarkEnd w:id="57"/>
      <w:r>
        <w:t>6.15. Оплата дежу</w:t>
      </w:r>
      <w:proofErr w:type="gramStart"/>
      <w:r>
        <w:t>рств бр</w:t>
      </w:r>
      <w:proofErr w:type="gramEnd"/>
      <w:r>
        <w:t>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11246A" w:rsidRDefault="0011246A" w:rsidP="0011246A">
      <w:pPr>
        <w:spacing w:line="240" w:lineRule="auto"/>
      </w:pPr>
      <w:bookmarkStart w:id="59" w:name="sub_167"/>
      <w:bookmarkEnd w:id="58"/>
      <w:r>
        <w:t>7. Предоставление специализированной медицинской помощи</w:t>
      </w:r>
    </w:p>
    <w:p w:rsidR="0011246A" w:rsidRDefault="0011246A" w:rsidP="0011246A">
      <w:pPr>
        <w:spacing w:line="240" w:lineRule="auto"/>
      </w:pPr>
      <w:bookmarkStart w:id="60" w:name="sub_1671"/>
      <w:bookmarkEnd w:id="59"/>
      <w:r>
        <w:lastRenderedPageBreak/>
        <w:t>7.1. 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11246A" w:rsidRDefault="0011246A" w:rsidP="0011246A">
      <w:pPr>
        <w:spacing w:line="240" w:lineRule="auto"/>
      </w:pPr>
      <w:bookmarkStart w:id="61" w:name="sub_1672"/>
      <w:bookmarkEnd w:id="60"/>
      <w:r>
        <w:t xml:space="preserve">7.2. Специализированная медицинская помощь, в том числе высокотехнологичная, организуется в соответствии с </w:t>
      </w:r>
      <w:hyperlink r:id="rId28" w:history="1">
        <w:r>
          <w:rPr>
            <w:rStyle w:val="a3"/>
            <w:rFonts w:cs="Arial"/>
          </w:rPr>
          <w:t>Положением</w:t>
        </w:r>
      </w:hyperlink>
      <w:r>
        <w:t xml:space="preserve"> об организации оказания специализированной, в том числе высокотехнологичной, медицинской помощи, утвержденным </w:t>
      </w:r>
      <w:hyperlink r:id="rId29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 декабря 2014 года N 796н.</w:t>
      </w:r>
    </w:p>
    <w:p w:rsidR="0011246A" w:rsidRDefault="0011246A" w:rsidP="0011246A">
      <w:pPr>
        <w:spacing w:line="240" w:lineRule="auto"/>
      </w:pPr>
      <w:bookmarkStart w:id="62" w:name="sub_1673"/>
      <w:bookmarkEnd w:id="61"/>
      <w:r>
        <w:t>7.3. Специализированная медицинская помощь организуется и оказывается в соответствии с порядками оказания медицинской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11246A" w:rsidRDefault="0011246A" w:rsidP="0011246A">
      <w:pPr>
        <w:spacing w:line="240" w:lineRule="auto"/>
      </w:pPr>
      <w:bookmarkStart w:id="63" w:name="sub_1674"/>
      <w:bookmarkEnd w:id="62"/>
      <w:r>
        <w:t>7.4. 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11246A" w:rsidRDefault="0011246A" w:rsidP="0011246A">
      <w:pPr>
        <w:spacing w:line="240" w:lineRule="auto"/>
      </w:pPr>
      <w:bookmarkStart w:id="64" w:name="sub_1675"/>
      <w:bookmarkEnd w:id="63"/>
      <w:r>
        <w:t>7.5.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11246A" w:rsidRDefault="0011246A" w:rsidP="0011246A">
      <w:pPr>
        <w:spacing w:line="240" w:lineRule="auto"/>
      </w:pPr>
      <w:bookmarkStart w:id="65" w:name="sub_1676"/>
      <w:bookmarkEnd w:id="64"/>
      <w:r>
        <w:t>7.6. 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11246A" w:rsidRDefault="0011246A" w:rsidP="0011246A">
      <w:pPr>
        <w:spacing w:line="240" w:lineRule="auto"/>
      </w:pPr>
      <w:bookmarkStart w:id="66" w:name="sub_1677"/>
      <w:bookmarkEnd w:id="65"/>
      <w:r>
        <w:t>7.7.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11246A" w:rsidRDefault="0011246A" w:rsidP="0011246A">
      <w:pPr>
        <w:spacing w:line="240" w:lineRule="auto"/>
      </w:pPr>
      <w:bookmarkStart w:id="67" w:name="sub_1678"/>
      <w:bookmarkEnd w:id="66"/>
      <w:r>
        <w:t xml:space="preserve">7.8. Лечение сопутствующих заболеваний проводится в случае обострения и их влияния на </w:t>
      </w:r>
      <w:proofErr w:type="gramStart"/>
      <w:r>
        <w:t>тяжесть</w:t>
      </w:r>
      <w:proofErr w:type="gramEnd"/>
      <w:r>
        <w:t xml:space="preserve"> и течение основного заболевания.</w:t>
      </w:r>
    </w:p>
    <w:p w:rsidR="0011246A" w:rsidRDefault="0011246A" w:rsidP="0011246A">
      <w:pPr>
        <w:spacing w:line="240" w:lineRule="auto"/>
      </w:pPr>
      <w:bookmarkStart w:id="68" w:name="sub_1679"/>
      <w:bookmarkEnd w:id="67"/>
      <w:r>
        <w:t>7.9. Пациент имеет право на получение лечебного питания с учетом особенностей течения основного и сопутствующего заболеваний.</w:t>
      </w:r>
    </w:p>
    <w:p w:rsidR="0011246A" w:rsidRDefault="0011246A" w:rsidP="0011246A">
      <w:pPr>
        <w:spacing w:line="240" w:lineRule="auto"/>
      </w:pPr>
      <w:bookmarkStart w:id="69" w:name="sub_16710"/>
      <w:bookmarkEnd w:id="68"/>
      <w:r>
        <w:t xml:space="preserve">7.10. 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учетом </w:t>
      </w:r>
      <w:hyperlink r:id="rId30" w:history="1">
        <w:r>
          <w:rPr>
            <w:rStyle w:val="a3"/>
            <w:rFonts w:cs="Arial"/>
          </w:rPr>
          <w:t>критериев</w:t>
        </w:r>
      </w:hyperlink>
      <w:r>
        <w:t xml:space="preserve"> оценки качества медицинской помощи, которые регламентированы </w:t>
      </w:r>
      <w:hyperlink r:id="rId31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7 июля 2015 г. N 422ан "Об утверждении критериев оценки качества медицинской помощи".</w:t>
      </w:r>
    </w:p>
    <w:p w:rsidR="0011246A" w:rsidRDefault="0011246A" w:rsidP="0011246A">
      <w:pPr>
        <w:spacing w:line="240" w:lineRule="auto"/>
      </w:pPr>
      <w:bookmarkStart w:id="70" w:name="sub_16711"/>
      <w:bookmarkEnd w:id="69"/>
      <w:r>
        <w:t>7.11. Выписка пациента из стационара и дневного стационара осуществляется на основании следующих критериев:</w:t>
      </w:r>
    </w:p>
    <w:bookmarkEnd w:id="70"/>
    <w:p w:rsidR="0011246A" w:rsidRDefault="0011246A" w:rsidP="0011246A">
      <w:pPr>
        <w:spacing w:line="240" w:lineRule="auto"/>
      </w:pPr>
      <w:r>
        <w:t>установление клинического диагноза;</w:t>
      </w:r>
    </w:p>
    <w:p w:rsidR="0011246A" w:rsidRDefault="0011246A" w:rsidP="0011246A">
      <w:pPr>
        <w:spacing w:line="240" w:lineRule="auto"/>
      </w:pPr>
      <w:r>
        <w:t>стабилизация лабораторных показателей патологического процесса основного и сопутствующего заболевания, оказывающего влияние на тяжесть и течение основного заболевания;</w:t>
      </w:r>
    </w:p>
    <w:p w:rsidR="0011246A" w:rsidRDefault="0011246A" w:rsidP="0011246A">
      <w:pPr>
        <w:spacing w:line="240" w:lineRule="auto"/>
      </w:pPr>
      <w:r>
        <w:lastRenderedPageBreak/>
        <w:t>достижение запланированного результата, выполнение стандарта медицинской помощи и 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11246A" w:rsidRDefault="0011246A" w:rsidP="0011246A">
      <w:pPr>
        <w:spacing w:line="240" w:lineRule="auto"/>
      </w:pPr>
      <w:bookmarkStart w:id="71" w:name="sub_16712"/>
      <w:r>
        <w:t xml:space="preserve">7.12. </w:t>
      </w:r>
      <w:proofErr w:type="gramStart"/>
      <w: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32" w:history="1">
        <w:r>
          <w:rPr>
            <w:rStyle w:val="a3"/>
            <w:rFonts w:cs="Arial"/>
          </w:rPr>
          <w:t>раздел II</w:t>
        </w:r>
      </w:hyperlink>
      <w:r>
        <w:t xml:space="preserve"> приложения к </w:t>
      </w:r>
      <w:hyperlink r:id="rId33" w:history="1">
        <w:r>
          <w:rPr>
            <w:rStyle w:val="a3"/>
            <w:rFonts w:cs="Arial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2017 год и на плановый период 2018 и 2019 годов, утвержденной </w:t>
      </w:r>
      <w:hyperlink r:id="rId34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Российской Федерации от 19 декабря 2016 г. N 1403 "О Программе</w:t>
      </w:r>
      <w:proofErr w:type="gramEnd"/>
      <w:r>
        <w:t xml:space="preserve"> государственных гарантий бесплатного оказания гражданам медицинской помощи на 2017 год и на плановый период 2018 и 2019 годов".</w:t>
      </w:r>
    </w:p>
    <w:bookmarkEnd w:id="71"/>
    <w:p w:rsidR="0011246A" w:rsidRDefault="0011246A" w:rsidP="0011246A">
      <w:pPr>
        <w:spacing w:line="240" w:lineRule="auto"/>
      </w:pPr>
      <w: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11246A" w:rsidRDefault="0011246A" w:rsidP="0011246A">
      <w:pPr>
        <w:spacing w:line="240" w:lineRule="auto"/>
      </w:pPr>
      <w: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11246A" w:rsidRDefault="0011246A" w:rsidP="0011246A">
      <w:pPr>
        <w:spacing w:line="240" w:lineRule="auto"/>
      </w:pPr>
      <w:r>
        <w:t xml:space="preserve">В целях обеспечения доступности специализированной медицинской помощи осуществляются </w:t>
      </w:r>
      <w:proofErr w:type="spellStart"/>
      <w:r>
        <w:t>телемедицинские</w:t>
      </w:r>
      <w:proofErr w:type="spellEnd"/>
      <w:r>
        <w:t xml:space="preserve">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72" w:name="sub_168"/>
      <w:r>
        <w:t>8. Условия пребывания в медицинских организациях при оказании медицинской помощи в стационарных условиях</w:t>
      </w:r>
    </w:p>
    <w:p w:rsidR="0011246A" w:rsidRDefault="0011246A" w:rsidP="0011246A">
      <w:pPr>
        <w:spacing w:line="240" w:lineRule="auto"/>
      </w:pPr>
      <w:bookmarkStart w:id="73" w:name="sub_1681"/>
      <w:bookmarkEnd w:id="72"/>
      <w:r>
        <w:t>8.1. 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11246A" w:rsidRDefault="0011246A" w:rsidP="0011246A">
      <w:pPr>
        <w:spacing w:line="240" w:lineRule="auto"/>
      </w:pPr>
      <w:bookmarkStart w:id="74" w:name="sub_1682"/>
      <w:bookmarkEnd w:id="73"/>
      <w:r>
        <w:t>8.2. При госпитализации детей в возрасте семи лет и старше без родителей мальчики и девочки размещаются в палатах раздельно.</w:t>
      </w:r>
    </w:p>
    <w:p w:rsidR="0011246A" w:rsidRDefault="0011246A" w:rsidP="0011246A">
      <w:pPr>
        <w:spacing w:line="240" w:lineRule="auto"/>
      </w:pPr>
      <w:bookmarkStart w:id="75" w:name="sub_1683"/>
      <w:bookmarkEnd w:id="74"/>
      <w:r>
        <w:t>8.3. 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bookmarkEnd w:id="75"/>
    <w:p w:rsidR="0011246A" w:rsidRDefault="0011246A" w:rsidP="0011246A">
      <w:pPr>
        <w:spacing w:line="240" w:lineRule="auto"/>
      </w:pPr>
      <w: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11246A" w:rsidRDefault="0011246A" w:rsidP="0011246A">
      <w:pPr>
        <w:spacing w:line="240" w:lineRule="auto"/>
      </w:pPr>
      <w:bookmarkStart w:id="76" w:name="sub_1684"/>
      <w: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11246A" w:rsidRDefault="0011246A" w:rsidP="0011246A">
      <w:pPr>
        <w:spacing w:line="240" w:lineRule="auto"/>
      </w:pPr>
      <w:bookmarkStart w:id="77" w:name="sub_1685"/>
      <w:bookmarkEnd w:id="76"/>
      <w:r>
        <w:t xml:space="preserve">8.5. Питание, проведение лечебно-диагностических манипуляций, лекарственное обеспечение осуществляются </w:t>
      </w:r>
      <w:proofErr w:type="gramStart"/>
      <w:r>
        <w:t>с даты поступления</w:t>
      </w:r>
      <w:proofErr w:type="gramEnd"/>
      <w:r>
        <w:t xml:space="preserve"> в стационар.</w:t>
      </w:r>
    </w:p>
    <w:bookmarkEnd w:id="77"/>
    <w:p w:rsidR="0011246A" w:rsidRDefault="0011246A" w:rsidP="0011246A">
      <w:pPr>
        <w:spacing w:line="240" w:lineRule="auto"/>
      </w:pPr>
      <w:r>
        <w:lastRenderedPageBreak/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11246A" w:rsidRDefault="0011246A" w:rsidP="0011246A">
      <w:pPr>
        <w:spacing w:line="240" w:lineRule="auto"/>
      </w:pPr>
      <w:bookmarkStart w:id="78" w:name="sub_1686"/>
      <w:r>
        <w:t xml:space="preserve"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</w:t>
      </w:r>
      <w:proofErr w:type="spellStart"/>
      <w:r>
        <w:t>родоразрешения</w:t>
      </w:r>
      <w:proofErr w:type="spellEnd"/>
      <w:r>
        <w:t>, при наличии в учреждении родовспоможения соответствующих условий (индивидуальных родовых залов) и отсутств</w:t>
      </w:r>
      <w:proofErr w:type="gramStart"/>
      <w:r>
        <w:t>ии у о</w:t>
      </w:r>
      <w:proofErr w:type="gramEnd"/>
      <w:r>
        <w:t>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11246A" w:rsidRDefault="0011246A" w:rsidP="0011246A">
      <w:pPr>
        <w:spacing w:line="240" w:lineRule="auto"/>
      </w:pPr>
      <w:bookmarkStart w:id="79" w:name="sub_169"/>
      <w:bookmarkEnd w:id="78"/>
      <w:r>
        <w:t>9. Условия размещения пациентов в маломестных боксах</w:t>
      </w:r>
    </w:p>
    <w:bookmarkEnd w:id="79"/>
    <w:p w:rsidR="0011246A" w:rsidRDefault="0011246A" w:rsidP="0011246A">
      <w:pPr>
        <w:spacing w:line="240" w:lineRule="auto"/>
      </w:pPr>
      <w:proofErr w:type="gramStart"/>
      <w:r>
        <w:t xml:space="preserve">Пациенты, имеющие медицинские и (или) эпидемиологические показания, установленные в соответствии с </w:t>
      </w:r>
      <w:hyperlink r:id="rId35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 г. N 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(боксах) с соблюдением санитарно-эпидемиологических правил и нормативов.</w:t>
      </w:r>
      <w:proofErr w:type="gramEnd"/>
    </w:p>
    <w:p w:rsidR="0011246A" w:rsidRDefault="0011246A" w:rsidP="0011246A">
      <w:pPr>
        <w:spacing w:line="240" w:lineRule="auto"/>
      </w:pPr>
      <w:bookmarkStart w:id="80" w:name="sub_1610"/>
      <w:r>
        <w:t>10. 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</w:p>
    <w:bookmarkEnd w:id="80"/>
    <w:p w:rsidR="0011246A" w:rsidRDefault="0011246A" w:rsidP="0011246A">
      <w:pPr>
        <w:spacing w:line="240" w:lineRule="auto"/>
      </w:pPr>
      <w: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36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Российской Федерации от 14 февраля 2013 г. N 116 "О мерах по совершенствованию организации медицинской помощи детям-сиротам и детям, оставшимся без попечения родителей".</w:t>
      </w:r>
    </w:p>
    <w:p w:rsidR="0011246A" w:rsidRDefault="0011246A" w:rsidP="0011246A">
      <w:pPr>
        <w:spacing w:line="240" w:lineRule="auto"/>
      </w:pPr>
      <w: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11246A" w:rsidRDefault="0011246A" w:rsidP="0011246A">
      <w:pPr>
        <w:spacing w:line="240" w:lineRule="auto"/>
      </w:pPr>
      <w:r>
        <w:t xml:space="preserve">Оказание медицинской помощи, включая </w:t>
      </w:r>
      <w:proofErr w:type="gramStart"/>
      <w:r>
        <w:t>специализированную</w:t>
      </w:r>
      <w:proofErr w:type="gramEnd"/>
      <w:r>
        <w:t>, в том числе высокотехнологичную, осуществляется указанной категории граждан в приоритетном порядке.</w:t>
      </w:r>
    </w:p>
    <w:p w:rsidR="0011246A" w:rsidRDefault="0011246A" w:rsidP="0011246A">
      <w:pPr>
        <w:spacing w:line="240" w:lineRule="auto"/>
      </w:pPr>
      <w:bookmarkStart w:id="81" w:name="sub_16011"/>
      <w:r>
        <w:t>11.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11246A" w:rsidRDefault="0011246A" w:rsidP="0011246A">
      <w:pPr>
        <w:spacing w:line="240" w:lineRule="auto"/>
      </w:pPr>
      <w:bookmarkStart w:id="82" w:name="sub_16111"/>
      <w:bookmarkEnd w:id="81"/>
      <w:r>
        <w:t xml:space="preserve">11.1. </w:t>
      </w:r>
      <w:proofErr w:type="gramStart"/>
      <w: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</w:t>
      </w:r>
      <w:proofErr w:type="gramEnd"/>
      <w:r>
        <w:t xml:space="preserve"> Татарстан.</w:t>
      </w:r>
    </w:p>
    <w:p w:rsidR="0011246A" w:rsidRDefault="0011246A" w:rsidP="0011246A">
      <w:pPr>
        <w:spacing w:line="240" w:lineRule="auto"/>
      </w:pPr>
      <w:bookmarkStart w:id="83" w:name="sub_16112"/>
      <w:bookmarkEnd w:id="82"/>
      <w:r>
        <w:t>11.2. 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bookmarkEnd w:id="83"/>
    <w:p w:rsidR="0011246A" w:rsidRDefault="0011246A" w:rsidP="0011246A">
      <w:pPr>
        <w:spacing w:line="240" w:lineRule="auto"/>
      </w:pPr>
      <w:r>
        <w:t>Транспортные услуги и диагностические исследования предоставляются пациенту без взимания платы.</w:t>
      </w:r>
    </w:p>
    <w:p w:rsidR="0011246A" w:rsidRDefault="0011246A" w:rsidP="0011246A">
      <w:pPr>
        <w:spacing w:line="240" w:lineRule="auto"/>
      </w:pPr>
      <w:r>
        <w:lastRenderedPageBreak/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r>
        <w:t>Оказание медицинской помощи в другой медицинской организации, предоставляющей медицинскую услугу, осуществляется в порядке, установленном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84" w:name="sub_16012"/>
      <w:r>
        <w:t>12.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</w:t>
      </w:r>
    </w:p>
    <w:p w:rsidR="0011246A" w:rsidRDefault="0011246A" w:rsidP="0011246A">
      <w:pPr>
        <w:spacing w:line="240" w:lineRule="auto"/>
      </w:pPr>
      <w:bookmarkStart w:id="85" w:name="sub_16121"/>
      <w:bookmarkEnd w:id="84"/>
      <w:r>
        <w:t xml:space="preserve">12.1. </w:t>
      </w:r>
      <w:proofErr w:type="gramStart"/>
      <w:r>
        <w:t xml:space="preserve">Организация приема медицинскими работниками пациентов в амбулаторных условиях (предварительная запись, </w:t>
      </w:r>
      <w:proofErr w:type="spellStart"/>
      <w:r>
        <w:t>самозапись</w:t>
      </w:r>
      <w:proofErr w:type="spellEnd"/>
      <w:r>
        <w:t xml:space="preserve"> больных на амбулаторный прием) и порядок вызова врача на дом (указание телефонов, по которым регистрируются вызовы врача на дом, удобный режим работы регистратуры) и оказание медицинской помощи на дому регламентируются Министерством здравоохранения Республики Татарстан и внутренними правилами работы медицинской организации.</w:t>
      </w:r>
      <w:proofErr w:type="gramEnd"/>
      <w:r>
        <w:t xml:space="preserve"> В целях упорядочения оказания плановой медицинской помощи осуществляется запись пациентов, в том числе в электронном виде.</w:t>
      </w:r>
    </w:p>
    <w:bookmarkEnd w:id="85"/>
    <w:p w:rsidR="0011246A" w:rsidRDefault="0011246A" w:rsidP="0011246A">
      <w:pPr>
        <w:spacing w:line="240" w:lineRule="auto"/>
      </w:pPr>
      <w:r>
        <w:t>При оказании медицинской помощи предусматривается, что:</w:t>
      </w:r>
    </w:p>
    <w:p w:rsidR="0011246A" w:rsidRDefault="0011246A" w:rsidP="0011246A">
      <w:pPr>
        <w:spacing w:line="240" w:lineRule="auto"/>
      </w:pPr>
      <w:r>
        <w:t>срок ожидания оказания первичной медико-санитарной помощи в неотложной форме не должен превышать двух часов с момента обращения пациента в медицинскую организацию;</w:t>
      </w:r>
    </w:p>
    <w:p w:rsidR="0011246A" w:rsidRDefault="0011246A" w:rsidP="0011246A">
      <w:pPr>
        <w:spacing w:line="240" w:lineRule="auto"/>
      </w:pPr>
      <w: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часов с момента обращения пациента в медицинскую организацию;</w:t>
      </w:r>
    </w:p>
    <w:p w:rsidR="0011246A" w:rsidRDefault="0011246A" w:rsidP="0011246A">
      <w:pPr>
        <w:spacing w:line="240" w:lineRule="auto"/>
      </w:pPr>
      <w:r>
        <w:t>срок проведения консультаций врачей-специалистов при оказании первичной специализированной медико-санитарной помощи в плановой форме не должен превышать 14 календарных дней со дня обращения пациента в медицинскую организацию;</w:t>
      </w:r>
    </w:p>
    <w:p w:rsidR="0011246A" w:rsidRDefault="0011246A" w:rsidP="0011246A">
      <w:pPr>
        <w:spacing w:line="240" w:lineRule="auto"/>
      </w:pPr>
      <w:r>
        <w:t>срок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должен превышать 14 календарных дней со дня их назначения;</w:t>
      </w:r>
    </w:p>
    <w:p w:rsidR="0011246A" w:rsidRDefault="0011246A" w:rsidP="0011246A">
      <w:pPr>
        <w:spacing w:line="240" w:lineRule="auto"/>
      </w:pPr>
      <w: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должен превышать 30 календарных дней со дня их назначения.</w:t>
      </w:r>
    </w:p>
    <w:p w:rsidR="0011246A" w:rsidRDefault="0011246A" w:rsidP="0011246A">
      <w:pPr>
        <w:spacing w:line="240" w:lineRule="auto"/>
      </w:pPr>
      <w:r>
        <w:t>В медицинской карте амбулаторного больного указываются даты назначения и проведения консультации и (или) исследования.</w:t>
      </w:r>
    </w:p>
    <w:p w:rsidR="0011246A" w:rsidRDefault="0011246A" w:rsidP="0011246A">
      <w:pPr>
        <w:spacing w:line="240" w:lineRule="auto"/>
      </w:pPr>
      <w:r>
        <w:t>Консультации врачей-специалистов осуществляются по направлению лечащего врача медицинской организации, оказывающей первичную медико-санитарную помощь, где прикреплен пациент.</w:t>
      </w:r>
    </w:p>
    <w:p w:rsidR="0011246A" w:rsidRDefault="0011246A" w:rsidP="0011246A">
      <w:pPr>
        <w:spacing w:line="240" w:lineRule="auto"/>
      </w:pPr>
      <w:bookmarkStart w:id="86" w:name="sub_16122"/>
      <w:r>
        <w:t xml:space="preserve">12.2. </w:t>
      </w:r>
      <w:proofErr w:type="gramStart"/>
      <w:r>
        <w:t>Специализированная, за исключением высокотехнологичной, медицинская помощь в стационарных условиях в плановой форме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Программы.</w:t>
      </w:r>
      <w:proofErr w:type="gramEnd"/>
    </w:p>
    <w:bookmarkEnd w:id="86"/>
    <w:p w:rsidR="0011246A" w:rsidRDefault="0011246A" w:rsidP="0011246A">
      <w:pPr>
        <w:spacing w:line="240" w:lineRule="auto"/>
      </w:pPr>
      <w:r>
        <w:t xml:space="preserve">Максимальный срок ожидания не может превышать 30 календарных дней </w:t>
      </w:r>
      <w:proofErr w:type="gramStart"/>
      <w:r>
        <w:t>с даты выдачи</w:t>
      </w:r>
      <w:proofErr w:type="gramEnd"/>
      <w:r>
        <w:t xml:space="preserve"> лечащим врачом направления на госпитализацию.</w:t>
      </w:r>
    </w:p>
    <w:p w:rsidR="0011246A" w:rsidRDefault="0011246A" w:rsidP="0011246A">
      <w:pPr>
        <w:spacing w:line="240" w:lineRule="auto"/>
      </w:pPr>
      <w:r>
        <w:lastRenderedPageBreak/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ухудшения состояния здоровья и угрозы жизни пациента.</w:t>
      </w:r>
    </w:p>
    <w:p w:rsidR="0011246A" w:rsidRDefault="0011246A" w:rsidP="0011246A">
      <w:pPr>
        <w:spacing w:line="240" w:lineRule="auto"/>
      </w:pPr>
      <w:r>
        <w:t xml:space="preserve">В медицинской организации, оказывающей специализированную медицинскую помощь, ведется лист ожидания оказания специализированной медицинской помощи в плановой форме по каждому профилю медицинской помощи.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</w:t>
      </w:r>
      <w:hyperlink r:id="rId37" w:history="1">
        <w:r>
          <w:rPr>
            <w:rStyle w:val="a3"/>
            <w:rFonts w:cs="Arial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11246A" w:rsidRDefault="0011246A" w:rsidP="0011246A">
      <w:pPr>
        <w:spacing w:line="240" w:lineRule="auto"/>
      </w:pPr>
      <w:r>
        <w:t>Спорные и конфликтные случаи, касающиеся плановой госпитализации, решаются врачебной комиссией медицинской организации, в которую пациент направлен на госпитализацию.</w:t>
      </w:r>
    </w:p>
    <w:p w:rsidR="0011246A" w:rsidRDefault="0011246A" w:rsidP="0011246A">
      <w:pPr>
        <w:spacing w:line="240" w:lineRule="auto"/>
      </w:pPr>
      <w:bookmarkStart w:id="87" w:name="sub_16123"/>
      <w:r>
        <w:t>12.3. Очередность оказания высокотехнологичной медицинской помощи в плановой форме определяется листом ожидания медицинской организации, оказывающей высокотехнологичную медицинскую помощь в рамках установленного задания (далее -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88" w:name="sub_16124"/>
      <w:bookmarkEnd w:id="87"/>
      <w: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ведение листов ожидания, утверждаются Министерством здравоохранения Республики Татарстан.</w:t>
      </w:r>
    </w:p>
    <w:bookmarkEnd w:id="88"/>
    <w:p w:rsidR="0011246A" w:rsidRDefault="0011246A" w:rsidP="0011246A">
      <w:pPr>
        <w:spacing w:line="240" w:lineRule="auto"/>
      </w:pPr>
      <w:r>
        <w:t xml:space="preserve">Информирование граждан о сроках ожидания применения вспомогательных репродуктивных технологий (экстракорпорального оплодотворения) осуществляется в доступной форме, в том числе с использованием информационно-телекоммуникационной сети "Интернет", с учетом требований </w:t>
      </w:r>
      <w:hyperlink r:id="rId38" w:history="1">
        <w:r>
          <w:rPr>
            <w:rStyle w:val="a3"/>
            <w:rFonts w:cs="Arial"/>
          </w:rPr>
          <w:t>законодательства</w:t>
        </w:r>
      </w:hyperlink>
      <w:r>
        <w:t xml:space="preserve"> Российской Федерации о персональных данных.</w:t>
      </w:r>
    </w:p>
    <w:p w:rsidR="0011246A" w:rsidRDefault="0011246A" w:rsidP="0011246A">
      <w:pPr>
        <w:spacing w:line="240" w:lineRule="auto"/>
      </w:pPr>
      <w:bookmarkStart w:id="89" w:name="sub_16013"/>
      <w:r>
        <w:t>13.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11246A" w:rsidRDefault="0011246A" w:rsidP="0011246A">
      <w:pPr>
        <w:spacing w:line="240" w:lineRule="auto"/>
      </w:pPr>
      <w:bookmarkStart w:id="90" w:name="sub_16131"/>
      <w:bookmarkEnd w:id="89"/>
      <w:r>
        <w:t>13.1. Право на внеочередное оказание медицинской помощи имеют следующие категории граждан:</w:t>
      </w:r>
    </w:p>
    <w:bookmarkEnd w:id="90"/>
    <w:p w:rsidR="0011246A" w:rsidRDefault="0011246A" w:rsidP="0011246A">
      <w:pPr>
        <w:spacing w:line="240" w:lineRule="auto"/>
      </w:pPr>
      <w:r>
        <w:t>Герои Советского Союза;</w:t>
      </w:r>
    </w:p>
    <w:p w:rsidR="0011246A" w:rsidRDefault="0011246A" w:rsidP="0011246A">
      <w:pPr>
        <w:spacing w:line="240" w:lineRule="auto"/>
      </w:pPr>
      <w:r>
        <w:t>Герои Российской Федерации;</w:t>
      </w:r>
    </w:p>
    <w:p w:rsidR="0011246A" w:rsidRDefault="0011246A" w:rsidP="0011246A">
      <w:pPr>
        <w:spacing w:line="240" w:lineRule="auto"/>
      </w:pPr>
      <w:r>
        <w:t>полные кавалеры ордена Славы;</w:t>
      </w:r>
    </w:p>
    <w:p w:rsidR="0011246A" w:rsidRDefault="0011246A" w:rsidP="0011246A">
      <w:pPr>
        <w:spacing w:line="240" w:lineRule="auto"/>
      </w:pPr>
      <w:r>
        <w:t>члены семей Героев Советского Союза, Героев Российской Федерации и полных кавалеров ордена Славы;</w:t>
      </w:r>
    </w:p>
    <w:p w:rsidR="0011246A" w:rsidRDefault="0011246A" w:rsidP="0011246A">
      <w:pPr>
        <w:spacing w:line="240" w:lineRule="auto"/>
      </w:pPr>
      <w:r>
        <w:t>Герои Социалистического Труда;</w:t>
      </w:r>
    </w:p>
    <w:p w:rsidR="0011246A" w:rsidRDefault="0011246A" w:rsidP="0011246A">
      <w:pPr>
        <w:spacing w:line="240" w:lineRule="auto"/>
      </w:pPr>
      <w:r>
        <w:t>Герои Труда Российской Федерации;</w:t>
      </w:r>
    </w:p>
    <w:p w:rsidR="0011246A" w:rsidRDefault="0011246A" w:rsidP="0011246A">
      <w:pPr>
        <w:spacing w:line="240" w:lineRule="auto"/>
      </w:pPr>
      <w:r>
        <w:t>полные кавалеры ордена Трудовой Славы;</w:t>
      </w:r>
    </w:p>
    <w:p w:rsidR="0011246A" w:rsidRDefault="0011246A" w:rsidP="0011246A">
      <w:pPr>
        <w:spacing w:line="240" w:lineRule="auto"/>
      </w:pPr>
      <w: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11246A" w:rsidRDefault="0011246A" w:rsidP="0011246A">
      <w:pPr>
        <w:spacing w:line="240" w:lineRule="auto"/>
      </w:pPr>
      <w:r>
        <w:t>лица, награжденные знаком "Почетный донор России", "Почетный донор СССР";</w:t>
      </w:r>
    </w:p>
    <w:p w:rsidR="0011246A" w:rsidRDefault="0011246A" w:rsidP="0011246A">
      <w:pPr>
        <w:spacing w:line="240" w:lineRule="auto"/>
      </w:pPr>
      <w:r>
        <w:lastRenderedPageBreak/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11246A" w:rsidRDefault="0011246A" w:rsidP="0011246A">
      <w:pPr>
        <w:spacing w:line="240" w:lineRule="auto"/>
      </w:pPr>
      <w:r>
        <w:t>граждане, признанные пострадавшими от политических репрессий;</w:t>
      </w:r>
    </w:p>
    <w:p w:rsidR="0011246A" w:rsidRDefault="0011246A" w:rsidP="0011246A">
      <w:pPr>
        <w:spacing w:line="240" w:lineRule="auto"/>
      </w:pPr>
      <w:r>
        <w:t>реабилитированные лица;</w:t>
      </w:r>
    </w:p>
    <w:p w:rsidR="0011246A" w:rsidRDefault="0011246A" w:rsidP="0011246A">
      <w:pPr>
        <w:spacing w:line="240" w:lineRule="auto"/>
      </w:pPr>
      <w:r>
        <w:t>инвалиды и участники войн;</w:t>
      </w:r>
    </w:p>
    <w:p w:rsidR="0011246A" w:rsidRDefault="0011246A" w:rsidP="0011246A">
      <w:pPr>
        <w:spacing w:line="240" w:lineRule="auto"/>
      </w:pPr>
      <w:r>
        <w:t>ветераны боевых действий;</w:t>
      </w:r>
    </w:p>
    <w:p w:rsidR="0011246A" w:rsidRDefault="0011246A" w:rsidP="0011246A">
      <w:pPr>
        <w:spacing w:line="240" w:lineRule="auto"/>
      </w:pPr>
      <w: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1246A" w:rsidRDefault="0011246A" w:rsidP="0011246A">
      <w:pPr>
        <w:spacing w:line="240" w:lineRule="auto"/>
      </w:pPr>
      <w:r>
        <w:t>лица, награжденные знаком "Жителю блокадного Ленинграда";</w:t>
      </w:r>
    </w:p>
    <w:p w:rsidR="0011246A" w:rsidRDefault="0011246A" w:rsidP="0011246A">
      <w:pPr>
        <w:spacing w:line="240" w:lineRule="auto"/>
      </w:pPr>
      <w: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11246A" w:rsidRDefault="0011246A" w:rsidP="0011246A">
      <w:pPr>
        <w:spacing w:line="240" w:lineRule="auto"/>
      </w:pPr>
      <w:proofErr w:type="gramStart"/>
      <w: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11246A" w:rsidRDefault="0011246A" w:rsidP="0011246A">
      <w:pPr>
        <w:spacing w:line="240" w:lineRule="auto"/>
      </w:pPr>
      <w:r>
        <w:t>дети-инвалиды и дети, оставшиеся без попечения родителей;</w:t>
      </w:r>
    </w:p>
    <w:p w:rsidR="0011246A" w:rsidRDefault="0011246A" w:rsidP="0011246A">
      <w:pPr>
        <w:spacing w:line="240" w:lineRule="auto"/>
      </w:pPr>
      <w:r>
        <w:t>инвалиды, имеющие ограничение функции передвижения.</w:t>
      </w:r>
    </w:p>
    <w:p w:rsidR="0011246A" w:rsidRDefault="0011246A" w:rsidP="0011246A">
      <w:pPr>
        <w:spacing w:line="240" w:lineRule="auto"/>
      </w:pPr>
      <w:bookmarkStart w:id="91" w:name="sub_16132"/>
      <w:r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bookmarkEnd w:id="91"/>
    <w:p w:rsidR="0011246A" w:rsidRDefault="0011246A" w:rsidP="0011246A">
      <w:pPr>
        <w:spacing w:line="240" w:lineRule="auto"/>
      </w:pPr>
      <w:r>
        <w:t>Во внеочередном порядке медицинская помощь предоставляется в следующих условиях:</w:t>
      </w:r>
    </w:p>
    <w:p w:rsidR="0011246A" w:rsidRDefault="0011246A" w:rsidP="0011246A">
      <w:pPr>
        <w:spacing w:line="240" w:lineRule="auto"/>
      </w:pPr>
      <w:proofErr w:type="spellStart"/>
      <w:r>
        <w:t>амбулаторно</w:t>
      </w:r>
      <w:proofErr w:type="spellEnd"/>
      <w:r>
        <w:t>;</w:t>
      </w:r>
    </w:p>
    <w:p w:rsidR="0011246A" w:rsidRDefault="0011246A" w:rsidP="0011246A">
      <w:pPr>
        <w:spacing w:line="240" w:lineRule="auto"/>
      </w:pPr>
      <w:r>
        <w:t>стационарно (кроме высокотехнологичной медицинской помощи).</w:t>
      </w:r>
    </w:p>
    <w:p w:rsidR="0011246A" w:rsidRDefault="0011246A" w:rsidP="0011246A">
      <w:pPr>
        <w:spacing w:line="240" w:lineRule="auto"/>
      </w:pPr>
      <w:r>
        <w:t>Порядок внеочередного оказания медицинской помощи:</w:t>
      </w:r>
    </w:p>
    <w:p w:rsidR="0011246A" w:rsidRDefault="0011246A" w:rsidP="0011246A">
      <w:pPr>
        <w:spacing w:line="240" w:lineRule="auto"/>
      </w:pPr>
      <w:r>
        <w:t xml:space="preserve">плановая медицинская помощь в амбулаторных условиях оказывается гражданам во внеочередном порядке по месту прикрепления. </w:t>
      </w:r>
      <w:proofErr w:type="gramStart"/>
      <w:r>
        <w:t>Плановые консультации, диагностические и лабораторные исследования осуществляются в пятидневный срок, исчисляемый в рабочих днях, с даты обращения, зарегистрированной у лечащего врача;</w:t>
      </w:r>
      <w:proofErr w:type="gramEnd"/>
    </w:p>
    <w:p w:rsidR="0011246A" w:rsidRDefault="0011246A" w:rsidP="0011246A">
      <w:pPr>
        <w:spacing w:line="240" w:lineRule="auto"/>
      </w:pPr>
      <w:r>
        <w:t xml:space="preserve">плановые консультации, диагностические и лабораторные исследования в консультативных поликлиниках, специализированных поликлиниках и диспансерах - в 10-дневный срок, исчисляемый в рабочих днях, </w:t>
      </w:r>
      <w:proofErr w:type="gramStart"/>
      <w:r>
        <w:t>с даты обращения</w:t>
      </w:r>
      <w:proofErr w:type="gramEnd"/>
      <w:r>
        <w:t xml:space="preserve"> гражданина;</w:t>
      </w:r>
    </w:p>
    <w:p w:rsidR="0011246A" w:rsidRDefault="0011246A" w:rsidP="0011246A">
      <w:pPr>
        <w:spacing w:line="240" w:lineRule="auto"/>
      </w:pPr>
      <w: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11246A" w:rsidRDefault="0011246A" w:rsidP="0011246A">
      <w:pPr>
        <w:spacing w:line="240" w:lineRule="auto"/>
      </w:pPr>
      <w:r>
        <w:t>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11246A" w:rsidRDefault="0011246A" w:rsidP="0011246A">
      <w:pPr>
        <w:spacing w:line="240" w:lineRule="auto"/>
      </w:pPr>
      <w:r>
        <w:lastRenderedPageBreak/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11246A" w:rsidRDefault="0011246A" w:rsidP="0011246A">
      <w:pPr>
        <w:spacing w:line="240" w:lineRule="auto"/>
      </w:pPr>
      <w:bookmarkStart w:id="92" w:name="sub_16014"/>
      <w:r>
        <w:t xml:space="preserve">14. </w:t>
      </w:r>
      <w:proofErr w:type="gramStart"/>
      <w: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>
        <w:t xml:space="preserve"> исключением лечебного питания, в том числе специализированных продуктов питания, по желанию пациента</w:t>
      </w:r>
    </w:p>
    <w:p w:rsidR="0011246A" w:rsidRDefault="0011246A" w:rsidP="0011246A">
      <w:pPr>
        <w:spacing w:line="240" w:lineRule="auto"/>
      </w:pPr>
      <w:bookmarkStart w:id="93" w:name="sub_16141"/>
      <w:bookmarkEnd w:id="92"/>
      <w:r>
        <w:t xml:space="preserve">14.1. </w:t>
      </w:r>
      <w:proofErr w:type="gramStart"/>
      <w: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амбулаторных и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</w:t>
      </w:r>
      <w:hyperlink r:id="rId39" w:history="1">
        <w:r>
          <w:rPr>
            <w:rStyle w:val="a3"/>
            <w:rFonts w:cs="Arial"/>
          </w:rPr>
          <w:t>Федеральным</w:t>
        </w:r>
        <w:proofErr w:type="gramEnd"/>
        <w:r>
          <w:rPr>
            <w:rStyle w:val="a3"/>
            <w:rFonts w:cs="Arial"/>
          </w:rPr>
          <w:t xml:space="preserve"> законом</w:t>
        </w:r>
      </w:hyperlink>
      <w:r>
        <w:t xml:space="preserve"> от 12 апреля 2010 года N 61-ФЗ "Об обращении лекарственных средств", и медицинскими изделиями, включенными в утвержденный Правительством Российской Федерации </w:t>
      </w:r>
      <w:hyperlink r:id="rId40" w:history="1">
        <w:r>
          <w:rPr>
            <w:rStyle w:val="a3"/>
            <w:rFonts w:cs="Arial"/>
          </w:rPr>
          <w:t>перечень</w:t>
        </w:r>
      </w:hyperlink>
      <w:r>
        <w:t xml:space="preserve"> медицинских изделий, имплантируемых в организм человека.</w:t>
      </w:r>
    </w:p>
    <w:bookmarkEnd w:id="93"/>
    <w:p w:rsidR="0011246A" w:rsidRDefault="0011246A" w:rsidP="0011246A">
      <w:pPr>
        <w:spacing w:line="240" w:lineRule="auto"/>
      </w:pPr>
      <w: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11246A" w:rsidRDefault="0011246A" w:rsidP="0011246A">
      <w:pPr>
        <w:spacing w:line="240" w:lineRule="auto"/>
      </w:pPr>
      <w: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 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комиссии.</w:t>
      </w:r>
    </w:p>
    <w:p w:rsidR="0011246A" w:rsidRDefault="0011246A" w:rsidP="0011246A">
      <w:pPr>
        <w:spacing w:line="240" w:lineRule="auto"/>
      </w:pPr>
      <w:bookmarkStart w:id="94" w:name="sub_16142"/>
      <w:r>
        <w:t>14.2. При проведении лечения в амбулаторных условиях лекарственное обеспечение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11246A" w:rsidRDefault="0011246A" w:rsidP="0011246A">
      <w:pPr>
        <w:spacing w:line="240" w:lineRule="auto"/>
      </w:pPr>
      <w:bookmarkStart w:id="95" w:name="sub_16143"/>
      <w:bookmarkEnd w:id="94"/>
      <w:r>
        <w:t>14.3. Назначение лекарственных препаратов и выписка рецептов осуществляется:</w:t>
      </w:r>
    </w:p>
    <w:bookmarkEnd w:id="95"/>
    <w:p w:rsidR="0011246A" w:rsidRDefault="0011246A" w:rsidP="0011246A">
      <w:pPr>
        <w:spacing w:line="240" w:lineRule="auto"/>
      </w:pPr>
      <w:r>
        <w:t>лечащим врачом;</w:t>
      </w:r>
    </w:p>
    <w:p w:rsidR="0011246A" w:rsidRDefault="0011246A" w:rsidP="0011246A">
      <w:pPr>
        <w:spacing w:line="240" w:lineRule="auto"/>
      </w:pPr>
      <w:r>
        <w:t>врачом, фельдшером, акушеркой выездной бригады скорой помощи;</w:t>
      </w:r>
    </w:p>
    <w:p w:rsidR="0011246A" w:rsidRDefault="0011246A" w:rsidP="0011246A">
      <w:pPr>
        <w:spacing w:line="240" w:lineRule="auto"/>
      </w:pPr>
      <w:proofErr w:type="gramStart"/>
      <w:r>
        <w:t xml:space="preserve">фельдшером, акушеркой в иных случаях, установленных </w:t>
      </w:r>
      <w:hyperlink r:id="rId41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марта 2012 года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</w:t>
      </w:r>
      <w:proofErr w:type="gramEnd"/>
      <w:r>
        <w:t xml:space="preserve">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:rsidR="0011246A" w:rsidRDefault="0011246A" w:rsidP="0011246A">
      <w:pPr>
        <w:spacing w:line="240" w:lineRule="auto"/>
      </w:pPr>
      <w:bookmarkStart w:id="96" w:name="sub_16144"/>
      <w:r>
        <w:lastRenderedPageBreak/>
        <w:t xml:space="preserve">14.4. Лечащий врач, рекомендуя лекарственный препарат,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</w:t>
      </w:r>
      <w:proofErr w:type="gramStart"/>
      <w:r>
        <w:t>соответствующих</w:t>
      </w:r>
      <w:proofErr w:type="gramEnd"/>
      <w:r>
        <w:t xml:space="preserve"> лекарственного препарата, медицинского изделия, специализированного продукта лечебного питания или заменителя грудного молока без взимания платы согласно законодательству Российской Федерации.</w:t>
      </w:r>
    </w:p>
    <w:p w:rsidR="0011246A" w:rsidRDefault="0011246A" w:rsidP="0011246A">
      <w:pPr>
        <w:spacing w:line="240" w:lineRule="auto"/>
      </w:pPr>
      <w:bookmarkStart w:id="97" w:name="sub_16145"/>
      <w:bookmarkEnd w:id="96"/>
      <w:r>
        <w:t>14.5. При оказании медицинской помощи в амбулаторных условиях осуществляется обеспечение:</w:t>
      </w:r>
    </w:p>
    <w:bookmarkEnd w:id="97"/>
    <w:p w:rsidR="0011246A" w:rsidRDefault="0011246A" w:rsidP="0011246A">
      <w:pPr>
        <w:spacing w:line="240" w:lineRule="auto"/>
      </w:pPr>
      <w:proofErr w:type="gramStart"/>
      <w: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граждан, имеющих право на получение государственной социальной помощи в виде набора социальных услуг, по рецептам врача (фельдшера) в рамках перечней, утвержденных Правительством Российской Федерации;</w:t>
      </w:r>
      <w:proofErr w:type="gramEnd"/>
    </w:p>
    <w:p w:rsidR="0011246A" w:rsidRDefault="0011246A" w:rsidP="0011246A">
      <w:pPr>
        <w:spacing w:line="240" w:lineRule="auto"/>
      </w:pPr>
      <w:proofErr w:type="gramStart"/>
      <w:r>
        <w:t xml:space="preserve">бесплатно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 (или) тканей, по перечню лекарственных препаратов, утверждаемому Правительством Российской Федерации;</w:t>
      </w:r>
      <w:proofErr w:type="gramEnd"/>
    </w:p>
    <w:p w:rsidR="0011246A" w:rsidRDefault="0011246A" w:rsidP="0011246A">
      <w:pPr>
        <w:spacing w:line="240" w:lineRule="auto"/>
      </w:pPr>
      <w:r>
        <w:t xml:space="preserve">безвозмездно лекарственными препаратами, изделиями медицинского назначения, специализированными продуктами лечебного питания граждан, имеющих право на безвозмездное обеспечение лекарственными препаратами, изделиями медицинского назначения, специализированными продуктами лечебного питания, в соответствии с </w:t>
      </w:r>
      <w:hyperlink w:anchor="sub_1002" w:history="1">
        <w:r>
          <w:rPr>
            <w:rStyle w:val="a3"/>
            <w:rFonts w:cs="Arial"/>
          </w:rPr>
          <w:t>приложением N 2</w:t>
        </w:r>
      </w:hyperlink>
      <w:r>
        <w:t xml:space="preserve"> к настоящей Программе.</w:t>
      </w:r>
    </w:p>
    <w:p w:rsidR="0011246A" w:rsidRDefault="0011246A" w:rsidP="0011246A">
      <w:pPr>
        <w:spacing w:line="240" w:lineRule="auto"/>
      </w:pPr>
      <w:r>
        <w:t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справочник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r>
        <w:t>Отпуск лекарственных препаратов, медицинских изделий, специализированных продуктов лечебного питания, предоставляемых гражданам безвозмездно, осуществляется в специализированных аптечных организациях. Прикрепление медицинских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r>
        <w:t xml:space="preserve">Категории граждан, имеющих право на безвозмездное лекарственное обеспечение за счет средств бюджета Республики Татарстан, определены </w:t>
      </w:r>
      <w:hyperlink r:id="rId42" w:history="1">
        <w:r>
          <w:rPr>
            <w:rStyle w:val="a3"/>
            <w:rFonts w:cs="Arial"/>
          </w:rPr>
          <w:t>постановлением</w:t>
        </w:r>
      </w:hyperlink>
      <w:r>
        <w:t xml:space="preserve"> Кабинета Министров Республики Татарстан от 17.01.2005 N 4 "Об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по рецептам врачей безвозмездно".</w:t>
      </w:r>
    </w:p>
    <w:p w:rsidR="0011246A" w:rsidRDefault="0011246A" w:rsidP="0011246A">
      <w:pPr>
        <w:spacing w:line="240" w:lineRule="auto"/>
      </w:pPr>
      <w:proofErr w:type="gramStart"/>
      <w:r>
        <w:t xml:space="preserve">Безвозмездное обеспечение детей первых трех лет жизни лекарственными препаратами предусмотрено </w:t>
      </w:r>
      <w:hyperlink r:id="rId43" w:history="1">
        <w:r>
          <w:rPr>
            <w:rStyle w:val="a3"/>
            <w:rFonts w:cs="Arial"/>
          </w:rPr>
          <w:t>Законом</w:t>
        </w:r>
      </w:hyperlink>
      <w:r>
        <w:t xml:space="preserve"> Республики Татарстан от 8 декабря 2004 года N 63-ЗРТ "Об адресной социальной поддержке населения в Республике Татарстан" и осуществляется по перечню в соответствии с </w:t>
      </w:r>
      <w:hyperlink w:anchor="sub_1002" w:history="1">
        <w:r>
          <w:rPr>
            <w:rStyle w:val="a3"/>
            <w:rFonts w:cs="Arial"/>
          </w:rPr>
          <w:t>приложением N 2</w:t>
        </w:r>
      </w:hyperlink>
      <w:r>
        <w:t xml:space="preserve"> к настоящей Программе (в соответствии с </w:t>
      </w:r>
      <w:hyperlink r:id="rId44" w:history="1">
        <w:r>
          <w:rPr>
            <w:rStyle w:val="a3"/>
            <w:rFonts w:cs="Arial"/>
          </w:rPr>
          <w:t>Федеральным законом</w:t>
        </w:r>
      </w:hyperlink>
      <w:r>
        <w:t xml:space="preserve"> от 22 августа 2004 года N 122-ФЗ "О внесении изменений в законодательные акты Российской</w:t>
      </w:r>
      <w:proofErr w:type="gramEnd"/>
      <w:r>
        <w:t xml:space="preserve"> </w:t>
      </w:r>
      <w:proofErr w:type="gramStart"/>
      <w:r>
        <w:t xml:space="preserve">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и </w:t>
      </w:r>
      <w:hyperlink r:id="rId45" w:history="1">
        <w:r>
          <w:rPr>
            <w:rStyle w:val="a3"/>
            <w:rFonts w:cs="Arial"/>
          </w:rPr>
          <w:t>Законом</w:t>
        </w:r>
      </w:hyperlink>
      <w:r>
        <w:t xml:space="preserve"> </w:t>
      </w:r>
      <w:r>
        <w:lastRenderedPageBreak/>
        <w:t>Республики Татарстан от 8 декабря 2004 года N 63-ЗPT "Об</w:t>
      </w:r>
      <w:proofErr w:type="gramEnd"/>
      <w:r>
        <w:t xml:space="preserve"> адресной социальной поддержке населения в Республике Татарстан"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выплаты).</w:t>
      </w:r>
    </w:p>
    <w:p w:rsidR="0011246A" w:rsidRDefault="0011246A" w:rsidP="0011246A">
      <w:pPr>
        <w:spacing w:line="240" w:lineRule="auto"/>
      </w:pPr>
      <w:bookmarkStart w:id="98" w:name="sub_16146"/>
      <w:r>
        <w:t>14.6. Перечень необходимых лекарственных препаратов и медицинских изделий при оказании в рамках настоящей Программы стоматологической помощи утверждается Министерством здравоохранения Республики Татарстан.</w:t>
      </w:r>
    </w:p>
    <w:p w:rsidR="0011246A" w:rsidRDefault="0011246A" w:rsidP="0011246A">
      <w:pPr>
        <w:spacing w:line="240" w:lineRule="auto"/>
      </w:pPr>
      <w:bookmarkStart w:id="99" w:name="sub_16147"/>
      <w:bookmarkEnd w:id="98"/>
      <w:r>
        <w:t xml:space="preserve">14.7.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 в соответствии с </w:t>
      </w:r>
      <w:hyperlink r:id="rId46" w:history="1">
        <w:r>
          <w:rPr>
            <w:rStyle w:val="a3"/>
            <w:rFonts w:cs="Arial"/>
          </w:rPr>
          <w:t>приказом</w:t>
        </w:r>
      </w:hyperlink>
      <w:r>
        <w:t xml:space="preserve"> Министерства здравоохранения Российской Федерации от 25 ноября 2002 г. N 363 "Об утверждении Инструкции по применению компонентов крови".</w:t>
      </w:r>
    </w:p>
    <w:p w:rsidR="0011246A" w:rsidRDefault="0011246A" w:rsidP="0011246A">
      <w:pPr>
        <w:spacing w:line="240" w:lineRule="auto"/>
      </w:pPr>
      <w:bookmarkStart w:id="100" w:name="sub_16148"/>
      <w:bookmarkEnd w:id="99"/>
      <w:r>
        <w:t xml:space="preserve">14.8. </w:t>
      </w:r>
      <w:proofErr w:type="gramStart"/>
      <w:r>
        <w:t>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специализированных продуктов лечебного питания, по желанию пациента.</w:t>
      </w:r>
      <w:proofErr w:type="gramEnd"/>
      <w:r>
        <w:t xml:space="preserve">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bookmarkEnd w:id="100"/>
    <w:p w:rsidR="0011246A" w:rsidRDefault="0011246A" w:rsidP="0011246A">
      <w:pPr>
        <w:spacing w:line="240" w:lineRule="auto"/>
      </w:pPr>
      <w:proofErr w:type="gramStart"/>
      <w:r>
        <w:t>При оказании первичной медико-санитарной и специализированной медицинской помощи в условиях дневных стационаров обеспечение пациентов лечебным питанием не предусматривается, за исключением дневных стационаров психиатрического, наркологического, фтизиатрического, педиатрического и эндокринологического профилей, при этом в дневных стационарах должно быть предусмотрено место для приема пищи пациентами.</w:t>
      </w:r>
      <w:proofErr w:type="gramEnd"/>
    </w:p>
    <w:p w:rsidR="0011246A" w:rsidRDefault="0011246A" w:rsidP="0011246A">
      <w:pPr>
        <w:spacing w:line="240" w:lineRule="auto"/>
      </w:pPr>
      <w:bookmarkStart w:id="101" w:name="sub_16015"/>
      <w:r>
        <w:t>15. Порядок оказания медицинской помощи иностранным гражданам</w:t>
      </w:r>
    </w:p>
    <w:bookmarkEnd w:id="101"/>
    <w:p w:rsidR="0011246A" w:rsidRDefault="0011246A" w:rsidP="0011246A">
      <w:pPr>
        <w:spacing w:line="240" w:lineRule="auto"/>
      </w:pPr>
      <w:proofErr w:type="gramStart"/>
      <w:r>
        <w:t xml:space="preserve">Иностранным гражданам, временно или постоянно проживающим (временно пребывающим) в Российской Федерации, медицинская помощь оказывается в соответствии с </w:t>
      </w:r>
      <w:hyperlink r:id="rId47" w:history="1">
        <w:r>
          <w:rPr>
            <w:rStyle w:val="a3"/>
            <w:rFonts w:cs="Arial"/>
          </w:rPr>
          <w:t>Правилами</w:t>
        </w:r>
      </w:hyperlink>
      <w:r>
        <w:t xml:space="preserve"> оказания медицинской помощи иностранным гражданам на территории Российской Федерации, утвержденными </w:t>
      </w:r>
      <w:hyperlink r:id="rId48" w:history="1">
        <w:r>
          <w:rPr>
            <w:rStyle w:val="a3"/>
            <w:rFonts w:cs="Arial"/>
          </w:rPr>
          <w:t>постановлением</w:t>
        </w:r>
      </w:hyperlink>
      <w:r>
        <w:t xml:space="preserve"> Правительства Российской Федерации от 6 марта 2013 г. N 186 "Об утверждении Правил оказания медицинской помощи иностранным гражданам на территории Российской Федерации".</w:t>
      </w:r>
      <w:proofErr w:type="gramEnd"/>
    </w:p>
    <w:p w:rsidR="0011246A" w:rsidRDefault="0011246A" w:rsidP="0011246A">
      <w:pPr>
        <w:spacing w:line="240" w:lineRule="auto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жизни, оказывается иностранным гражданам бесплатно.</w:t>
      </w:r>
    </w:p>
    <w:p w:rsidR="0011246A" w:rsidRDefault="0011246A" w:rsidP="0011246A">
      <w:pPr>
        <w:spacing w:line="240" w:lineRule="auto"/>
      </w:pPr>
      <w:r>
        <w:t>Скорая медицинская помощь (в том числе скорая специализированная медицинская помощь) оказывается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1246A" w:rsidRDefault="0011246A" w:rsidP="0011246A">
      <w:pPr>
        <w:spacing w:line="240" w:lineRule="auto"/>
      </w:pPr>
      <w: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в соответствии с договорами о предоставлении платных медицинских услуг либо договорами добровольного медицинского страхования и (или) заключенными в пользу иностранных граждан договорами в сфере ОМС.</w:t>
      </w:r>
    </w:p>
    <w:p w:rsidR="0011246A" w:rsidRDefault="0011246A" w:rsidP="0011246A">
      <w:pPr>
        <w:spacing w:line="240" w:lineRule="auto"/>
      </w:pPr>
      <w: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законодательством в сфере ОМС.</w:t>
      </w:r>
    </w:p>
    <w:p w:rsidR="0011246A" w:rsidRDefault="0011246A" w:rsidP="0011246A">
      <w:pPr>
        <w:spacing w:line="240" w:lineRule="auto"/>
      </w:pPr>
      <w:bookmarkStart w:id="102" w:name="sub_16016"/>
      <w:r>
        <w:t>16. Порядок информирования граждан о деятельности медицинской организации</w:t>
      </w:r>
    </w:p>
    <w:bookmarkEnd w:id="102"/>
    <w:p w:rsidR="0011246A" w:rsidRDefault="0011246A" w:rsidP="0011246A">
      <w:pPr>
        <w:spacing w:line="240" w:lineRule="auto"/>
      </w:pPr>
      <w:proofErr w:type="gramStart"/>
      <w:r>
        <w:lastRenderedPageBreak/>
        <w:t xml:space="preserve">В соответствии с федеральными законами </w:t>
      </w:r>
      <w:hyperlink r:id="rId49" w:history="1">
        <w:r>
          <w:rPr>
            <w:rStyle w:val="a3"/>
            <w:rFonts w:cs="Arial"/>
          </w:rPr>
          <w:t>от 21 ноября 2011 года N 323-ФЗ</w:t>
        </w:r>
      </w:hyperlink>
      <w:r>
        <w:t xml:space="preserve"> "Об основах охраны здоровья граждан в Российской Федерации" и </w:t>
      </w:r>
      <w:hyperlink r:id="rId50" w:history="1">
        <w:r>
          <w:rPr>
            <w:rStyle w:val="a3"/>
            <w:rFonts w:cs="Arial"/>
          </w:rPr>
          <w:t>от 29 ноября 2010 года N 326-ФЗ</w:t>
        </w:r>
      </w:hyperlink>
      <w:r>
        <w:t xml:space="preserve"> "Об обязательном медицинском страховании в Российской Федерации" и </w:t>
      </w:r>
      <w:hyperlink r:id="rId51" w:history="1">
        <w:r>
          <w:rPr>
            <w:rStyle w:val="a3"/>
            <w:rFonts w:cs="Arial"/>
          </w:rPr>
          <w:t>приказом</w:t>
        </w:r>
      </w:hyperlink>
      <w:r>
        <w:t xml:space="preserve"> Федерального фонда обязательного медицинского страхования от 1 декабря 2010 г. N 230 "Об утверждении Порядка организации и проведения контроля объемов, сроков, качества и</w:t>
      </w:r>
      <w:proofErr w:type="gramEnd"/>
      <w:r>
        <w:t xml:space="preserve"> </w:t>
      </w:r>
      <w:proofErr w:type="gramStart"/>
      <w:r>
        <w:t>условий предоставления медицинской помощи по обязательному медицинскому страхованию" медицинская организация размещает на своем официальном сайте в информационно-телекоммуникационной сети "Интернет", а также на информационных стендах в каждом обособленном подразделении медицинской организации (фельдшерско-акушерском пункте, врачебной амбулатории, участковой больнице, приемном отделении стационара, поликлинике, родильном доме и т.д.), в местах, доступных для ознакомления, информацию:</w:t>
      </w:r>
      <w:proofErr w:type="gramEnd"/>
    </w:p>
    <w:p w:rsidR="0011246A" w:rsidRDefault="0011246A" w:rsidP="0011246A">
      <w:pPr>
        <w:spacing w:line="240" w:lineRule="auto"/>
      </w:pPr>
      <w:r>
        <w:t>об осуществляемой медицинской деятельности, видах, условиях предоставления медицинской помощи;</w:t>
      </w:r>
    </w:p>
    <w:p w:rsidR="0011246A" w:rsidRDefault="0011246A" w:rsidP="0011246A">
      <w:pPr>
        <w:spacing w:line="240" w:lineRule="auto"/>
      </w:pPr>
      <w:r>
        <w:t>о порядке и условиях оказания медицинской помощи в соответствии с Программой;</w:t>
      </w:r>
    </w:p>
    <w:p w:rsidR="0011246A" w:rsidRDefault="0011246A" w:rsidP="0011246A">
      <w:pPr>
        <w:spacing w:line="240" w:lineRule="auto"/>
      </w:pPr>
      <w:r>
        <w:t>о режиме работы;</w:t>
      </w:r>
    </w:p>
    <w:p w:rsidR="0011246A" w:rsidRDefault="0011246A" w:rsidP="0011246A">
      <w:pPr>
        <w:spacing w:line="240" w:lineRule="auto"/>
      </w:pPr>
      <w:r>
        <w:t>о медицинских работниках медицинской организации, об уровне их образования и квалификации;</w:t>
      </w:r>
    </w:p>
    <w:p w:rsidR="0011246A" w:rsidRDefault="0011246A" w:rsidP="0011246A">
      <w:pPr>
        <w:spacing w:line="240" w:lineRule="auto"/>
      </w:pPr>
      <w:r>
        <w:t>о видах, качестве и условиях предоставления медицинской помощи;</w:t>
      </w:r>
    </w:p>
    <w:p w:rsidR="0011246A" w:rsidRDefault="0011246A" w:rsidP="0011246A">
      <w:pPr>
        <w:spacing w:line="240" w:lineRule="auto"/>
      </w:pPr>
      <w:r>
        <w:t>о правах и обязанностях пациентов;</w:t>
      </w:r>
    </w:p>
    <w:p w:rsidR="0011246A" w:rsidRDefault="0011246A" w:rsidP="0011246A">
      <w:pPr>
        <w:spacing w:line="240" w:lineRule="auto"/>
      </w:pPr>
      <w:r>
        <w:t>о показателях доступности и качества медицинской помощи;</w:t>
      </w:r>
    </w:p>
    <w:p w:rsidR="0011246A" w:rsidRDefault="0011246A" w:rsidP="0011246A">
      <w:pPr>
        <w:spacing w:line="240" w:lineRule="auto"/>
      </w:pPr>
      <w: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11246A" w:rsidRDefault="0011246A" w:rsidP="0011246A">
      <w:pPr>
        <w:spacing w:line="240" w:lineRule="auto"/>
      </w:pPr>
      <w: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бесплатно.</w:t>
      </w:r>
    </w:p>
    <w:p w:rsidR="0011246A" w:rsidRDefault="0011246A" w:rsidP="0011246A">
      <w:pPr>
        <w:spacing w:line="240" w:lineRule="auto"/>
      </w:pPr>
      <w:r>
        <w:t>Медицинская организация предоставляет страховым медицинским организациям и ТФОМС Республики Татарстан место для размещения информационных материалов (стендов, брошюр, памяток, плакатов) о правах застрахованных лиц в сфере ОМС.</w:t>
      </w:r>
    </w:p>
    <w:p w:rsidR="0011246A" w:rsidRDefault="0011246A" w:rsidP="0011246A">
      <w:pPr>
        <w:spacing w:line="240" w:lineRule="auto"/>
      </w:pPr>
      <w: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11246A" w:rsidRDefault="0011246A" w:rsidP="0011246A">
      <w:pPr>
        <w:spacing w:line="240" w:lineRule="auto"/>
      </w:pPr>
      <w:bookmarkStart w:id="103" w:name="sub_16017"/>
      <w:r>
        <w:t>17. Организация работы страховых представителей</w:t>
      </w:r>
    </w:p>
    <w:bookmarkEnd w:id="103"/>
    <w:p w:rsidR="0011246A" w:rsidRDefault="0011246A" w:rsidP="0011246A">
      <w:pPr>
        <w:spacing w:line="240" w:lineRule="auto"/>
      </w:pPr>
      <w:r>
        <w:t>Работа страховых представителей организуется в целях обеспечения реализации прав застрахованных лиц при оказании медицинской помощи в рамках территориальной программы обязательного медицинского страхования и эффективного взаимодействия участников обязательного медицинского страхования - территориального фонда ОМС, страховых медицинских организаций и медицинских организаций.</w:t>
      </w:r>
    </w:p>
    <w:p w:rsidR="0011246A" w:rsidRDefault="0011246A" w:rsidP="0011246A">
      <w:pPr>
        <w:spacing w:line="240" w:lineRule="auto"/>
      </w:pPr>
      <w:r>
        <w:t>Организация работы страховых представителей осуществляется в соответствии с федеральным законодательством в сфере обязательного медицинского страхования и охраны здоровья, иных нормативных правовых актов.</w:t>
      </w:r>
    </w:p>
    <w:p w:rsidR="0011246A" w:rsidRDefault="0011246A" w:rsidP="0011246A">
      <w:pPr>
        <w:spacing w:line="240" w:lineRule="auto"/>
      </w:pPr>
      <w:r>
        <w:t>Основными направлениями деятельности страховых представителей являются:</w:t>
      </w:r>
    </w:p>
    <w:p w:rsidR="0011246A" w:rsidRDefault="0011246A" w:rsidP="0011246A">
      <w:pPr>
        <w:spacing w:line="240" w:lineRule="auto"/>
      </w:pPr>
      <w:r>
        <w:lastRenderedPageBreak/>
        <w:t>информирование застрахованных лиц (их законных представителей) о медицинских организациях, осуществляющих деятельность в сфере ОМС, режиме их работы; праве выбора (замены) страховой медицинской организации, медицинской организации, лечащего врача; порядке получения полиса ОМС; видах, качестве, условиях предоставления медицинской помощи бесплатно по полису ОМС; прохождении диспансеризации; перечне оказанных медицинских услуг и их стоимости;</w:t>
      </w:r>
    </w:p>
    <w:p w:rsidR="0011246A" w:rsidRDefault="0011246A" w:rsidP="0011246A">
      <w:pPr>
        <w:spacing w:line="240" w:lineRule="auto"/>
      </w:pPr>
      <w:r>
        <w:t>содействие в привлечении застрахованных лиц к прохождению диспансеризации, учет не прошедших диспансеризацию (или отказавшихся) застрахованных лиц, анализ причин не прохождения и отказов;</w:t>
      </w:r>
    </w:p>
    <w:p w:rsidR="0011246A" w:rsidRDefault="0011246A" w:rsidP="0011246A">
      <w:pPr>
        <w:spacing w:line="240" w:lineRule="auto"/>
      </w:pPr>
      <w:r>
        <w:t>информационное сопровождение застрахованных лиц на всех этапах оказания медицинской помощи;</w:t>
      </w:r>
    </w:p>
    <w:p w:rsidR="0011246A" w:rsidRDefault="0011246A" w:rsidP="0011246A">
      <w:pPr>
        <w:spacing w:line="240" w:lineRule="auto"/>
      </w:pPr>
      <w:r>
        <w:t>проведение опросов застрахованных лиц (их законных представителей) о доступности медицинской помощи в медицинских организациях;</w:t>
      </w:r>
    </w:p>
    <w:p w:rsidR="0011246A" w:rsidRDefault="0011246A" w:rsidP="0011246A">
      <w:pPr>
        <w:spacing w:line="240" w:lineRule="auto"/>
      </w:pPr>
      <w: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11246A" w:rsidRDefault="0011246A" w:rsidP="0011246A">
      <w:pPr>
        <w:spacing w:line="240" w:lineRule="auto"/>
      </w:pPr>
      <w: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11246A" w:rsidRDefault="0011246A" w:rsidP="0011246A">
      <w:pPr>
        <w:spacing w:line="240" w:lineRule="auto"/>
      </w:pPr>
      <w:r>
        <w:t>правовая поддержка застрахованных лиц (их представителей) в рамках досудебного и судебного разбирательства;</w:t>
      </w:r>
    </w:p>
    <w:p w:rsidR="0011246A" w:rsidRDefault="0011246A" w:rsidP="0011246A">
      <w:pPr>
        <w:spacing w:line="240" w:lineRule="auto"/>
      </w:pPr>
      <w:r>
        <w:t>иные функции, предусмотренные в рамках законодательства.</w:t>
      </w:r>
    </w:p>
    <w:p w:rsidR="0011246A" w:rsidRDefault="0011246A" w:rsidP="0011246A">
      <w:pPr>
        <w:spacing w:line="240" w:lineRule="auto"/>
      </w:pPr>
      <w:r>
        <w:t>Работа страховых представителей осуществляется при взаимодействии с медицинскими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11246A" w:rsidRDefault="0011246A" w:rsidP="0011246A">
      <w:pPr>
        <w:spacing w:line="240" w:lineRule="auto"/>
      </w:pPr>
      <w:r>
        <w:t>ТФОМС Республики Татарстан координирует работу страховых представителей, ежеквартально информирует Министерство здравоохранения Республики Татарстан о результатах их деятельности.</w:t>
      </w:r>
    </w:p>
    <w:p w:rsidR="00812104" w:rsidRDefault="00812104" w:rsidP="0011246A">
      <w:pPr>
        <w:spacing w:line="240" w:lineRule="auto"/>
      </w:pPr>
    </w:p>
    <w:sectPr w:rsidR="0081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1246A"/>
    <w:rsid w:val="0011246A"/>
    <w:rsid w:val="0081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24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46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1246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79998.0" TargetMode="External"/><Relationship Id="rId18" Type="http://schemas.openxmlformats.org/officeDocument/2006/relationships/hyperlink" Target="garantF1://70307654.1000" TargetMode="External"/><Relationship Id="rId26" Type="http://schemas.openxmlformats.org/officeDocument/2006/relationships/hyperlink" Target="garantF1://70083012.0" TargetMode="External"/><Relationship Id="rId39" Type="http://schemas.openxmlformats.org/officeDocument/2006/relationships/hyperlink" Target="garantF1://12074909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307654.0" TargetMode="External"/><Relationship Id="rId34" Type="http://schemas.openxmlformats.org/officeDocument/2006/relationships/hyperlink" Target="garantF1://71472248.0" TargetMode="External"/><Relationship Id="rId42" Type="http://schemas.openxmlformats.org/officeDocument/2006/relationships/hyperlink" Target="garantF1://8019695.0" TargetMode="External"/><Relationship Id="rId47" Type="http://schemas.openxmlformats.org/officeDocument/2006/relationships/hyperlink" Target="garantF1://70229696.1000" TargetMode="External"/><Relationship Id="rId50" Type="http://schemas.openxmlformats.org/officeDocument/2006/relationships/hyperlink" Target="garantF1://12080688.0" TargetMode="Externa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70079998.1000" TargetMode="External"/><Relationship Id="rId17" Type="http://schemas.openxmlformats.org/officeDocument/2006/relationships/hyperlink" Target="garantF1://70072996.0" TargetMode="External"/><Relationship Id="rId25" Type="http://schemas.openxmlformats.org/officeDocument/2006/relationships/hyperlink" Target="garantF1://70083012.1000" TargetMode="External"/><Relationship Id="rId33" Type="http://schemas.openxmlformats.org/officeDocument/2006/relationships/hyperlink" Target="garantF1://71472248.1000" TargetMode="External"/><Relationship Id="rId38" Type="http://schemas.openxmlformats.org/officeDocument/2006/relationships/hyperlink" Target="garantF1://12048567.0" TargetMode="External"/><Relationship Id="rId46" Type="http://schemas.openxmlformats.org/officeDocument/2006/relationships/hyperlink" Target="garantF1://4078818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072996.1000" TargetMode="External"/><Relationship Id="rId20" Type="http://schemas.openxmlformats.org/officeDocument/2006/relationships/hyperlink" Target="garantF1://70307654.3000" TargetMode="External"/><Relationship Id="rId29" Type="http://schemas.openxmlformats.org/officeDocument/2006/relationships/hyperlink" Target="garantF1://70759232.0" TargetMode="External"/><Relationship Id="rId41" Type="http://schemas.openxmlformats.org/officeDocument/2006/relationships/hyperlink" Target="garantF1://7007058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472248.0" TargetMode="External"/><Relationship Id="rId11" Type="http://schemas.openxmlformats.org/officeDocument/2006/relationships/hyperlink" Target="garantF1://70079998.0" TargetMode="External"/><Relationship Id="rId24" Type="http://schemas.openxmlformats.org/officeDocument/2006/relationships/hyperlink" Target="garantF1://71439492.0" TargetMode="External"/><Relationship Id="rId32" Type="http://schemas.openxmlformats.org/officeDocument/2006/relationships/hyperlink" Target="garantF1://71472248.11200" TargetMode="External"/><Relationship Id="rId37" Type="http://schemas.openxmlformats.org/officeDocument/2006/relationships/hyperlink" Target="garantF1://12048567.0" TargetMode="External"/><Relationship Id="rId40" Type="http://schemas.openxmlformats.org/officeDocument/2006/relationships/hyperlink" Target="garantF1://71422628.1000" TargetMode="External"/><Relationship Id="rId45" Type="http://schemas.openxmlformats.org/officeDocument/2006/relationships/hyperlink" Target="garantF1://8020636.0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71472248.1000" TargetMode="External"/><Relationship Id="rId15" Type="http://schemas.openxmlformats.org/officeDocument/2006/relationships/hyperlink" Target="garantF1://70238452.0" TargetMode="External"/><Relationship Id="rId23" Type="http://schemas.openxmlformats.org/officeDocument/2006/relationships/hyperlink" Target="garantF1://71439492.1000" TargetMode="External"/><Relationship Id="rId28" Type="http://schemas.openxmlformats.org/officeDocument/2006/relationships/hyperlink" Target="garantF1://70759232.1000" TargetMode="External"/><Relationship Id="rId36" Type="http://schemas.openxmlformats.org/officeDocument/2006/relationships/hyperlink" Target="garantF1://70215296.0" TargetMode="External"/><Relationship Id="rId49" Type="http://schemas.openxmlformats.org/officeDocument/2006/relationships/hyperlink" Target="garantF1://12091967.0" TargetMode="External"/><Relationship Id="rId10" Type="http://schemas.openxmlformats.org/officeDocument/2006/relationships/hyperlink" Target="garantF1://70079998.1000" TargetMode="External"/><Relationship Id="rId19" Type="http://schemas.openxmlformats.org/officeDocument/2006/relationships/hyperlink" Target="garantF1://70307654.2000" TargetMode="External"/><Relationship Id="rId31" Type="http://schemas.openxmlformats.org/officeDocument/2006/relationships/hyperlink" Target="garantF1://71062662.0" TargetMode="External"/><Relationship Id="rId44" Type="http://schemas.openxmlformats.org/officeDocument/2006/relationships/hyperlink" Target="garantF1://12036676.0" TargetMode="External"/><Relationship Id="rId52" Type="http://schemas.openxmlformats.org/officeDocument/2006/relationships/fontTable" Target="fontTable.xml"/><Relationship Id="rId4" Type="http://schemas.openxmlformats.org/officeDocument/2006/relationships/hyperlink" Target="garantF1://71472248.11000" TargetMode="External"/><Relationship Id="rId9" Type="http://schemas.openxmlformats.org/officeDocument/2006/relationships/hyperlink" Target="garantF1://12091967.21" TargetMode="External"/><Relationship Id="rId14" Type="http://schemas.openxmlformats.org/officeDocument/2006/relationships/hyperlink" Target="garantF1://70238452.1000" TargetMode="External"/><Relationship Id="rId22" Type="http://schemas.openxmlformats.org/officeDocument/2006/relationships/hyperlink" Target="garantF1://70777304.0" TargetMode="External"/><Relationship Id="rId27" Type="http://schemas.openxmlformats.org/officeDocument/2006/relationships/hyperlink" Target="garantF1://70547158.1000" TargetMode="External"/><Relationship Id="rId30" Type="http://schemas.openxmlformats.org/officeDocument/2006/relationships/hyperlink" Target="garantF1://71062662.1000" TargetMode="External"/><Relationship Id="rId35" Type="http://schemas.openxmlformats.org/officeDocument/2006/relationships/hyperlink" Target="garantF1://70089010.0" TargetMode="External"/><Relationship Id="rId43" Type="http://schemas.openxmlformats.org/officeDocument/2006/relationships/hyperlink" Target="garantF1://8020636.0" TargetMode="External"/><Relationship Id="rId48" Type="http://schemas.openxmlformats.org/officeDocument/2006/relationships/hyperlink" Target="garantF1://70229696.0" TargetMode="External"/><Relationship Id="rId8" Type="http://schemas.openxmlformats.org/officeDocument/2006/relationships/hyperlink" Target="garantF1://70137118.0" TargetMode="External"/><Relationship Id="rId51" Type="http://schemas.openxmlformats.org/officeDocument/2006/relationships/hyperlink" Target="garantF1://12082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10320</Words>
  <Characters>58826</Characters>
  <Application>Microsoft Office Word</Application>
  <DocSecurity>0</DocSecurity>
  <Lines>490</Lines>
  <Paragraphs>138</Paragraphs>
  <ScaleCrop>false</ScaleCrop>
  <Company/>
  <LinksUpToDate>false</LinksUpToDate>
  <CharactersWithSpaces>69008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ЭКГ</dc:creator>
  <cp:keywords/>
  <dc:description/>
  <cp:lastModifiedBy>ЭКГ</cp:lastModifiedBy>
  <cp:revision>2</cp:revision>
  <dcterms:created xsi:type="dcterms:W3CDTF">2017-11-07T07:01:00Z</dcterms:created>
  <dcterms:modified xsi:type="dcterms:W3CDTF">2017-11-07T07:04:00Z</dcterms:modified>
</cp:coreProperties>
</file>